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C7249D" w14:textId="0034FFEE" w:rsidR="00A771C5" w:rsidRPr="00A771C5" w:rsidRDefault="00CD653E" w:rsidP="00346CB9">
      <w:pPr>
        <w:jc w:val="center"/>
        <w:rPr>
          <w:rFonts w:ascii="Calibri" w:hAnsi="Calibri" w:cs="Calibri"/>
          <w:noProof/>
        </w:rPr>
      </w:pPr>
      <w:r>
        <w:rPr>
          <w:rFonts w:asciiTheme="majorHAnsi" w:eastAsiaTheme="majorEastAsia" w:hAnsiTheme="majorHAnsi" w:cstheme="majorBidi"/>
          <w:noProof/>
          <w:color w:val="2F5496" w:themeColor="accent1" w:themeShade="BF"/>
          <w:sz w:val="32"/>
          <w:szCs w:val="32"/>
        </w:rPr>
        <w:t>Vulnerability &amp; Patch Management</w:t>
      </w:r>
      <w:r w:rsidR="00346CB9" w:rsidRPr="00346CB9">
        <w:rPr>
          <w:rFonts w:asciiTheme="majorHAnsi" w:eastAsiaTheme="majorEastAsia" w:hAnsiTheme="majorHAnsi" w:cstheme="majorBidi"/>
          <w:noProof/>
          <w:color w:val="2F5496" w:themeColor="accent1" w:themeShade="BF"/>
          <w:sz w:val="32"/>
          <w:szCs w:val="32"/>
        </w:rPr>
        <w:br/>
        <w:t>Questions Board Members Should Ask</w:t>
      </w:r>
    </w:p>
    <w:p w14:paraId="68A7ECF1" w14:textId="6F9F5D22" w:rsidR="00346CB9" w:rsidRDefault="00346CB9" w:rsidP="049537B7">
      <w:pPr>
        <w:spacing w:line="22" w:lineRule="atLeast"/>
        <w:rPr>
          <w:rFonts w:ascii="Calibri" w:hAnsi="Calibri" w:cs="Calibri"/>
          <w:i/>
          <w:iCs/>
        </w:rPr>
      </w:pPr>
      <w:r w:rsidRPr="049537B7">
        <w:rPr>
          <w:rFonts w:ascii="Calibri" w:hAnsi="Calibri" w:cs="Calibri"/>
          <w:i/>
          <w:iCs/>
        </w:rPr>
        <w:t xml:space="preserve">Below are some questions you may ask management to ensure </w:t>
      </w:r>
      <w:r w:rsidR="00CD653E" w:rsidRPr="049537B7">
        <w:rPr>
          <w:rFonts w:ascii="Calibri" w:hAnsi="Calibri" w:cs="Calibri"/>
          <w:i/>
          <w:iCs/>
        </w:rPr>
        <w:t>appropriate</w:t>
      </w:r>
      <w:r w:rsidR="0041460B">
        <w:rPr>
          <w:rFonts w:ascii="Calibri" w:hAnsi="Calibri" w:cs="Calibri"/>
          <w:i/>
          <w:iCs/>
        </w:rPr>
        <w:t>, comprehensive</w:t>
      </w:r>
      <w:r w:rsidR="00CD653E" w:rsidRPr="049537B7">
        <w:rPr>
          <w:rFonts w:ascii="Calibri" w:hAnsi="Calibri" w:cs="Calibri"/>
          <w:i/>
          <w:iCs/>
        </w:rPr>
        <w:t xml:space="preserve"> vulnerability and patch management practices</w:t>
      </w:r>
      <w:r w:rsidRPr="049537B7">
        <w:rPr>
          <w:rFonts w:ascii="Calibri" w:hAnsi="Calibri" w:cs="Calibri"/>
          <w:i/>
          <w:iCs/>
        </w:rPr>
        <w:t xml:space="preserve"> ha</w:t>
      </w:r>
      <w:r w:rsidR="00CD653E" w:rsidRPr="049537B7">
        <w:rPr>
          <w:rFonts w:ascii="Calibri" w:hAnsi="Calibri" w:cs="Calibri"/>
          <w:i/>
          <w:iCs/>
        </w:rPr>
        <w:t>ve</w:t>
      </w:r>
      <w:r w:rsidRPr="049537B7">
        <w:rPr>
          <w:rFonts w:ascii="Calibri" w:hAnsi="Calibri" w:cs="Calibri"/>
          <w:i/>
          <w:iCs/>
        </w:rPr>
        <w:t xml:space="preserve"> been implemented to protect against cyber threats.</w:t>
      </w:r>
    </w:p>
    <w:p w14:paraId="0D39B6D7" w14:textId="2B4AFC0C" w:rsidR="00346CB9" w:rsidRDefault="001D0AEF" w:rsidP="049537B7">
      <w:pPr>
        <w:pStyle w:val="ListParagraph"/>
        <w:numPr>
          <w:ilvl w:val="0"/>
          <w:numId w:val="11"/>
        </w:numPr>
        <w:spacing w:line="22" w:lineRule="atLeast"/>
        <w:rPr>
          <w:rFonts w:ascii="Calibri" w:hAnsi="Calibri" w:cs="Calibri"/>
          <w:b/>
          <w:bCs/>
          <w:i/>
          <w:iCs/>
        </w:rPr>
      </w:pPr>
      <w:r w:rsidRPr="049537B7">
        <w:rPr>
          <w:rFonts w:ascii="Calibri" w:hAnsi="Calibri" w:cs="Calibri"/>
          <w:b/>
          <w:bCs/>
          <w:i/>
          <w:iCs/>
        </w:rPr>
        <w:t xml:space="preserve">What resources are </w:t>
      </w:r>
      <w:r w:rsidR="00184DF1" w:rsidRPr="049537B7">
        <w:rPr>
          <w:rFonts w:ascii="Calibri" w:hAnsi="Calibri" w:cs="Calibri"/>
          <w:b/>
          <w:bCs/>
          <w:i/>
          <w:iCs/>
        </w:rPr>
        <w:t>leveraged</w:t>
      </w:r>
      <w:r w:rsidRPr="049537B7">
        <w:rPr>
          <w:rFonts w:ascii="Calibri" w:hAnsi="Calibri" w:cs="Calibri"/>
          <w:b/>
          <w:bCs/>
          <w:i/>
          <w:iCs/>
        </w:rPr>
        <w:t xml:space="preserve"> to</w:t>
      </w:r>
      <w:r w:rsidR="00184DF1" w:rsidRPr="049537B7">
        <w:rPr>
          <w:rFonts w:ascii="Calibri" w:hAnsi="Calibri" w:cs="Calibri"/>
          <w:b/>
          <w:bCs/>
          <w:i/>
          <w:iCs/>
        </w:rPr>
        <w:t xml:space="preserve"> understand the nature of threats </w:t>
      </w:r>
      <w:r w:rsidR="002C7119" w:rsidRPr="049537B7">
        <w:rPr>
          <w:rFonts w:ascii="Calibri" w:hAnsi="Calibri" w:cs="Calibri"/>
          <w:b/>
          <w:bCs/>
          <w:i/>
          <w:iCs/>
        </w:rPr>
        <w:t>to the institution</w:t>
      </w:r>
      <w:r w:rsidR="00346CB9" w:rsidRPr="049537B7">
        <w:rPr>
          <w:rFonts w:ascii="Calibri" w:hAnsi="Calibri" w:cs="Calibri"/>
          <w:b/>
          <w:bCs/>
          <w:i/>
          <w:iCs/>
        </w:rPr>
        <w:t>?</w:t>
      </w:r>
      <w:r w:rsidR="000C7F06" w:rsidRPr="049537B7">
        <w:rPr>
          <w:rFonts w:ascii="Calibri" w:hAnsi="Calibri" w:cs="Calibri"/>
          <w:b/>
          <w:bCs/>
          <w:i/>
          <w:iCs/>
        </w:rPr>
        <w:t xml:space="preserve"> Does the institution </w:t>
      </w:r>
      <w:r w:rsidR="009210FC" w:rsidRPr="049537B7">
        <w:rPr>
          <w:rFonts w:ascii="Calibri" w:hAnsi="Calibri" w:cs="Calibri"/>
          <w:b/>
          <w:bCs/>
          <w:i/>
          <w:iCs/>
        </w:rPr>
        <w:t>receiv</w:t>
      </w:r>
      <w:r w:rsidR="001969F2" w:rsidRPr="049537B7">
        <w:rPr>
          <w:rFonts w:ascii="Calibri" w:hAnsi="Calibri" w:cs="Calibri"/>
          <w:b/>
          <w:bCs/>
          <w:i/>
          <w:iCs/>
        </w:rPr>
        <w:t>e</w:t>
      </w:r>
      <w:r w:rsidR="009210FC" w:rsidRPr="049537B7">
        <w:rPr>
          <w:rFonts w:ascii="Calibri" w:hAnsi="Calibri" w:cs="Calibri"/>
          <w:b/>
          <w:bCs/>
          <w:i/>
          <w:iCs/>
        </w:rPr>
        <w:t xml:space="preserve"> </w:t>
      </w:r>
      <w:r w:rsidR="00736813" w:rsidRPr="049537B7">
        <w:rPr>
          <w:rFonts w:ascii="Calibri" w:hAnsi="Calibri" w:cs="Calibri"/>
          <w:b/>
          <w:bCs/>
          <w:i/>
          <w:iCs/>
        </w:rPr>
        <w:t xml:space="preserve">ongoing </w:t>
      </w:r>
      <w:r w:rsidR="009210FC" w:rsidRPr="049537B7">
        <w:rPr>
          <w:rFonts w:ascii="Calibri" w:hAnsi="Calibri" w:cs="Calibri"/>
          <w:b/>
          <w:bCs/>
          <w:i/>
          <w:iCs/>
        </w:rPr>
        <w:t>threat information from</w:t>
      </w:r>
      <w:r w:rsidR="000C7F06" w:rsidRPr="049537B7">
        <w:rPr>
          <w:rFonts w:ascii="Calibri" w:hAnsi="Calibri" w:cs="Calibri"/>
          <w:b/>
          <w:bCs/>
          <w:i/>
          <w:iCs/>
        </w:rPr>
        <w:t xml:space="preserve"> </w:t>
      </w:r>
      <w:r w:rsidR="001969F2" w:rsidRPr="049537B7">
        <w:rPr>
          <w:rFonts w:ascii="Calibri" w:hAnsi="Calibri" w:cs="Calibri"/>
          <w:b/>
          <w:bCs/>
          <w:i/>
          <w:iCs/>
        </w:rPr>
        <w:t>reliable</w:t>
      </w:r>
      <w:r w:rsidR="000C7F06" w:rsidRPr="049537B7">
        <w:rPr>
          <w:rFonts w:ascii="Calibri" w:hAnsi="Calibri" w:cs="Calibri"/>
          <w:b/>
          <w:bCs/>
          <w:i/>
          <w:iCs/>
        </w:rPr>
        <w:t xml:space="preserve"> sources, such as FS-ISAC, </w:t>
      </w:r>
      <w:r w:rsidR="00180567" w:rsidRPr="049537B7">
        <w:rPr>
          <w:rFonts w:ascii="Calibri" w:hAnsi="Calibri" w:cs="Calibri"/>
          <w:b/>
          <w:bCs/>
          <w:i/>
          <w:iCs/>
        </w:rPr>
        <w:t>US-CERT</w:t>
      </w:r>
      <w:r w:rsidR="009210FC" w:rsidRPr="049537B7">
        <w:rPr>
          <w:rFonts w:ascii="Calibri" w:hAnsi="Calibri" w:cs="Calibri"/>
          <w:b/>
          <w:bCs/>
          <w:i/>
          <w:iCs/>
        </w:rPr>
        <w:t xml:space="preserve">, NIST, </w:t>
      </w:r>
      <w:r w:rsidR="00EE0E84" w:rsidRPr="049537B7">
        <w:rPr>
          <w:rFonts w:ascii="Calibri" w:hAnsi="Calibri" w:cs="Calibri"/>
          <w:b/>
          <w:bCs/>
          <w:i/>
          <w:iCs/>
        </w:rPr>
        <w:t>regulatory and law enforcement alerts</w:t>
      </w:r>
      <w:r w:rsidR="009B7B22">
        <w:rPr>
          <w:rFonts w:ascii="Calibri" w:hAnsi="Calibri" w:cs="Calibri"/>
          <w:b/>
          <w:bCs/>
          <w:i/>
          <w:iCs/>
        </w:rPr>
        <w:t>, and trusted vendor partners</w:t>
      </w:r>
      <w:r w:rsidR="00EE0E84" w:rsidRPr="049537B7">
        <w:rPr>
          <w:rFonts w:ascii="Calibri" w:hAnsi="Calibri" w:cs="Calibri"/>
          <w:b/>
          <w:bCs/>
          <w:i/>
          <w:iCs/>
        </w:rPr>
        <w:t>?</w:t>
      </w:r>
      <w:r w:rsidR="00BF7F40" w:rsidRPr="049537B7">
        <w:rPr>
          <w:rFonts w:ascii="Calibri" w:hAnsi="Calibri" w:cs="Calibri"/>
          <w:b/>
          <w:bCs/>
          <w:i/>
          <w:iCs/>
        </w:rPr>
        <w:t xml:space="preserve"> Does the institution </w:t>
      </w:r>
      <w:r w:rsidR="00607326" w:rsidRPr="049537B7">
        <w:rPr>
          <w:rFonts w:ascii="Calibri" w:hAnsi="Calibri" w:cs="Calibri"/>
          <w:b/>
          <w:bCs/>
          <w:i/>
          <w:iCs/>
        </w:rPr>
        <w:t>maintain</w:t>
      </w:r>
      <w:r w:rsidR="00444AAF" w:rsidRPr="049537B7">
        <w:rPr>
          <w:rFonts w:ascii="Calibri" w:hAnsi="Calibri" w:cs="Calibri"/>
          <w:b/>
          <w:bCs/>
          <w:i/>
          <w:iCs/>
        </w:rPr>
        <w:t xml:space="preserve"> a</w:t>
      </w:r>
      <w:r w:rsidR="00607326" w:rsidRPr="049537B7">
        <w:rPr>
          <w:rFonts w:ascii="Calibri" w:hAnsi="Calibri" w:cs="Calibri"/>
          <w:b/>
          <w:bCs/>
          <w:i/>
          <w:iCs/>
        </w:rPr>
        <w:t>n ongoing</w:t>
      </w:r>
      <w:r w:rsidR="00444AAF" w:rsidRPr="049537B7">
        <w:rPr>
          <w:rFonts w:ascii="Calibri" w:hAnsi="Calibri" w:cs="Calibri"/>
          <w:b/>
          <w:bCs/>
          <w:i/>
          <w:iCs/>
        </w:rPr>
        <w:t xml:space="preserve"> </w:t>
      </w:r>
      <w:r w:rsidR="00607326" w:rsidRPr="049537B7">
        <w:rPr>
          <w:rFonts w:ascii="Calibri" w:hAnsi="Calibri" w:cs="Calibri"/>
          <w:b/>
          <w:bCs/>
          <w:i/>
          <w:iCs/>
        </w:rPr>
        <w:t>process</w:t>
      </w:r>
      <w:r w:rsidR="00444AAF" w:rsidRPr="049537B7">
        <w:rPr>
          <w:rFonts w:ascii="Calibri" w:hAnsi="Calibri" w:cs="Calibri"/>
          <w:b/>
          <w:bCs/>
          <w:i/>
          <w:iCs/>
        </w:rPr>
        <w:t xml:space="preserve"> to periodically scan systems and software for vulnerabilities?</w:t>
      </w:r>
    </w:p>
    <w:p w14:paraId="07C3A8B1" w14:textId="7A38BD39" w:rsidR="00A274DF" w:rsidRDefault="00346CB9" w:rsidP="00A50A2F">
      <w:pPr>
        <w:spacing w:line="22" w:lineRule="atLeast"/>
        <w:ind w:left="720"/>
        <w:rPr>
          <w:rFonts w:ascii="Calibri" w:hAnsi="Calibri" w:cs="Calibri"/>
        </w:rPr>
      </w:pPr>
      <w:r w:rsidRPr="049537B7">
        <w:rPr>
          <w:rFonts w:ascii="Calibri" w:hAnsi="Calibri" w:cs="Calibri"/>
          <w:i/>
          <w:iCs/>
          <w:u w:val="single"/>
        </w:rPr>
        <w:t>WHY THIS IS IMPORTANT</w:t>
      </w:r>
      <w:r w:rsidRPr="049537B7">
        <w:rPr>
          <w:rFonts w:ascii="Calibri" w:hAnsi="Calibri" w:cs="Calibri"/>
          <w:i/>
          <w:iCs/>
        </w:rPr>
        <w:t xml:space="preserve">: </w:t>
      </w:r>
      <w:r w:rsidR="00A274DF" w:rsidRPr="049537B7">
        <w:rPr>
          <w:rFonts w:ascii="Calibri" w:hAnsi="Calibri" w:cs="Calibri"/>
          <w:i/>
          <w:iCs/>
        </w:rPr>
        <w:t xml:space="preserve">To help the institution better understand the nature of threats, it is important to integrate relevant threat information into the vulnerability management program. This can be accomplished through the </w:t>
      </w:r>
      <w:r w:rsidR="00A274DF" w:rsidRPr="049537B7">
        <w:rPr>
          <w:rFonts w:ascii="Calibri" w:hAnsi="Calibri" w:cs="Calibri"/>
          <w:b/>
          <w:bCs/>
          <w:i/>
          <w:iCs/>
        </w:rPr>
        <w:t>monitoring of third-party information sources</w:t>
      </w:r>
      <w:r w:rsidR="00A274DF" w:rsidRPr="049537B7">
        <w:rPr>
          <w:rFonts w:ascii="Calibri" w:hAnsi="Calibri" w:cs="Calibri"/>
          <w:i/>
          <w:iCs/>
        </w:rPr>
        <w:t>, such as FS-ISAC, US-CERT, NIST, and regulatory and law enforcement alerts.</w:t>
      </w:r>
      <w:r w:rsidR="00A833C7" w:rsidRPr="049537B7">
        <w:rPr>
          <w:rFonts w:ascii="Calibri" w:hAnsi="Calibri" w:cs="Calibri"/>
          <w:i/>
          <w:iCs/>
        </w:rPr>
        <w:t xml:space="preserve"> Threat information from these third-party sources </w:t>
      </w:r>
      <w:r w:rsidR="008852C8" w:rsidRPr="049537B7">
        <w:rPr>
          <w:rFonts w:ascii="Calibri" w:hAnsi="Calibri" w:cs="Calibri"/>
          <w:i/>
          <w:iCs/>
        </w:rPr>
        <w:t>should ideally be</w:t>
      </w:r>
      <w:r w:rsidR="00F043BE" w:rsidRPr="049537B7">
        <w:rPr>
          <w:rFonts w:ascii="Calibri" w:hAnsi="Calibri" w:cs="Calibri"/>
          <w:i/>
          <w:iCs/>
        </w:rPr>
        <w:t xml:space="preserve"> integrated into the institution’s </w:t>
      </w:r>
      <w:r w:rsidR="008852C8" w:rsidRPr="049537B7">
        <w:rPr>
          <w:rFonts w:ascii="Calibri" w:hAnsi="Calibri" w:cs="Calibri"/>
          <w:i/>
          <w:iCs/>
        </w:rPr>
        <w:t xml:space="preserve">asset scanning programs. </w:t>
      </w:r>
      <w:r w:rsidR="00A274DF" w:rsidRPr="049537B7">
        <w:rPr>
          <w:rFonts w:ascii="Calibri" w:hAnsi="Calibri" w:cs="Calibri"/>
          <w:i/>
          <w:iCs/>
        </w:rPr>
        <w:t>The FFIEC</w:t>
      </w:r>
      <w:r w:rsidR="00CB0995" w:rsidRPr="049537B7">
        <w:rPr>
          <w:rFonts w:ascii="Calibri" w:hAnsi="Calibri" w:cs="Calibri"/>
          <w:i/>
          <w:iCs/>
        </w:rPr>
        <w:t>’s</w:t>
      </w:r>
      <w:r w:rsidR="00A274DF" w:rsidRPr="049537B7">
        <w:rPr>
          <w:rFonts w:ascii="Calibri" w:hAnsi="Calibri" w:cs="Calibri"/>
          <w:i/>
          <w:iCs/>
        </w:rPr>
        <w:t xml:space="preserve"> </w:t>
      </w:r>
      <w:r w:rsidR="0032431B" w:rsidRPr="049537B7">
        <w:rPr>
          <w:rFonts w:ascii="Calibri" w:hAnsi="Calibri" w:cs="Calibri"/>
          <w:i/>
          <w:iCs/>
        </w:rPr>
        <w:t xml:space="preserve">Information Technology Handbook booklet, </w:t>
      </w:r>
      <w:hyperlink r:id="rId11" w:history="1">
        <w:r w:rsidR="0032431B" w:rsidRPr="049537B7">
          <w:rPr>
            <w:rStyle w:val="Hyperlink"/>
            <w:rFonts w:ascii="Calibri" w:hAnsi="Calibri" w:cs="Calibri"/>
            <w:i/>
            <w:iCs/>
          </w:rPr>
          <w:t>Architecture, Infrastructure, and Operations</w:t>
        </w:r>
      </w:hyperlink>
      <w:r w:rsidR="0032431B" w:rsidRPr="049537B7">
        <w:rPr>
          <w:rFonts w:ascii="Calibri" w:hAnsi="Calibri" w:cs="Calibri"/>
          <w:i/>
          <w:iCs/>
        </w:rPr>
        <w:t xml:space="preserve">, </w:t>
      </w:r>
      <w:r w:rsidR="00A274DF" w:rsidRPr="049537B7">
        <w:rPr>
          <w:rFonts w:ascii="Calibri" w:hAnsi="Calibri" w:cs="Calibri"/>
          <w:i/>
          <w:iCs/>
        </w:rPr>
        <w:t>states that</w:t>
      </w:r>
      <w:r w:rsidR="00693FFE" w:rsidRPr="049537B7">
        <w:rPr>
          <w:rFonts w:ascii="Calibri" w:hAnsi="Calibri" w:cs="Calibri"/>
          <w:i/>
          <w:iCs/>
        </w:rPr>
        <w:t xml:space="preserve"> “</w:t>
      </w:r>
      <w:r w:rsidR="00693FFE" w:rsidRPr="049537B7">
        <w:rPr>
          <w:rFonts w:ascii="Calibri" w:hAnsi="Calibri" w:cs="Calibri"/>
          <w:b/>
          <w:bCs/>
          <w:i/>
          <w:iCs/>
        </w:rPr>
        <w:t>m</w:t>
      </w:r>
      <w:r w:rsidR="00A274DF" w:rsidRPr="049537B7">
        <w:rPr>
          <w:rFonts w:ascii="Calibri" w:hAnsi="Calibri" w:cs="Calibri"/>
          <w:b/>
          <w:bCs/>
          <w:i/>
          <w:iCs/>
        </w:rPr>
        <w:t>anagement should implement a process to periodically assess systems and software for vulnerabilities using scanners that are updated with a current vulnerability list</w:t>
      </w:r>
      <w:r w:rsidR="00693FFE" w:rsidRPr="049537B7">
        <w:rPr>
          <w:rFonts w:ascii="Calibri" w:hAnsi="Calibri" w:cs="Calibri"/>
          <w:b/>
          <w:bCs/>
          <w:i/>
          <w:iCs/>
        </w:rPr>
        <w:t>”</w:t>
      </w:r>
      <w:r w:rsidR="00A274DF" w:rsidRPr="049537B7">
        <w:rPr>
          <w:rFonts w:ascii="Calibri" w:hAnsi="Calibri" w:cs="Calibri"/>
          <w:b/>
          <w:bCs/>
          <w:i/>
          <w:iCs/>
        </w:rPr>
        <w:t>.</w:t>
      </w:r>
      <w:r w:rsidR="005B3A4D" w:rsidRPr="049537B7">
        <w:rPr>
          <w:rFonts w:ascii="Calibri" w:hAnsi="Calibri" w:cs="Calibri"/>
          <w:i/>
          <w:iCs/>
        </w:rPr>
        <w:t xml:space="preserve"> </w:t>
      </w:r>
      <w:r w:rsidR="007816D2">
        <w:rPr>
          <w:rFonts w:ascii="Calibri" w:hAnsi="Calibri" w:cs="Calibri"/>
        </w:rPr>
        <w:t>The effectiveness of</w:t>
      </w:r>
      <w:r w:rsidR="002B1D12">
        <w:rPr>
          <w:rFonts w:ascii="Calibri" w:hAnsi="Calibri" w:cs="Calibri"/>
        </w:rPr>
        <w:t xml:space="preserve"> scanning </w:t>
      </w:r>
      <w:r w:rsidR="007816D2">
        <w:rPr>
          <w:rFonts w:ascii="Calibri" w:hAnsi="Calibri" w:cs="Calibri"/>
        </w:rPr>
        <w:t xml:space="preserve">efforts </w:t>
      </w:r>
      <w:r w:rsidR="002B1D12">
        <w:rPr>
          <w:rFonts w:ascii="Calibri" w:hAnsi="Calibri" w:cs="Calibri"/>
        </w:rPr>
        <w:t>is dependent on</w:t>
      </w:r>
      <w:r w:rsidR="007816D2">
        <w:rPr>
          <w:rFonts w:ascii="Calibri" w:hAnsi="Calibri" w:cs="Calibri"/>
        </w:rPr>
        <w:t xml:space="preserve"> the existence of</w:t>
      </w:r>
      <w:r w:rsidR="002B1D12">
        <w:rPr>
          <w:rFonts w:ascii="Calibri" w:hAnsi="Calibri" w:cs="Calibri"/>
        </w:rPr>
        <w:t xml:space="preserve"> a comprehensive asset inventory</w:t>
      </w:r>
      <w:r w:rsidR="007816D2">
        <w:rPr>
          <w:rFonts w:ascii="Calibri" w:hAnsi="Calibri" w:cs="Calibri"/>
        </w:rPr>
        <w:t xml:space="preserve"> of approved systems, software, and devices</w:t>
      </w:r>
      <w:r w:rsidR="00C722D7">
        <w:rPr>
          <w:rFonts w:ascii="Calibri" w:hAnsi="Calibri" w:cs="Calibri"/>
        </w:rPr>
        <w:t>, and</w:t>
      </w:r>
      <w:r w:rsidR="005B3A4D" w:rsidRPr="049537B7">
        <w:rPr>
          <w:rFonts w:ascii="Calibri" w:hAnsi="Calibri" w:cs="Calibri"/>
          <w:i/>
          <w:iCs/>
        </w:rPr>
        <w:t xml:space="preserve"> </w:t>
      </w:r>
      <w:r w:rsidR="009E7B9E" w:rsidRPr="049537B7">
        <w:rPr>
          <w:rFonts w:ascii="Calibri" w:hAnsi="Calibri" w:cs="Calibri"/>
          <w:i/>
          <w:iCs/>
        </w:rPr>
        <w:t>scans</w:t>
      </w:r>
      <w:r w:rsidR="00A274DF" w:rsidRPr="049537B7">
        <w:rPr>
          <w:rFonts w:ascii="Calibri" w:hAnsi="Calibri" w:cs="Calibri"/>
          <w:i/>
          <w:iCs/>
        </w:rPr>
        <w:t xml:space="preserve"> should include all systems and software in the </w:t>
      </w:r>
      <w:r w:rsidR="0069654F" w:rsidRPr="049537B7">
        <w:rPr>
          <w:rFonts w:ascii="Calibri" w:hAnsi="Calibri" w:cs="Calibri"/>
          <w:i/>
          <w:iCs/>
        </w:rPr>
        <w:t>institution</w:t>
      </w:r>
      <w:r w:rsidR="00A274DF" w:rsidRPr="049537B7">
        <w:rPr>
          <w:rFonts w:ascii="Calibri" w:hAnsi="Calibri" w:cs="Calibri"/>
          <w:i/>
          <w:iCs/>
        </w:rPr>
        <w:t xml:space="preserve">’s hardware, software, and telecommunications inventories. </w:t>
      </w:r>
      <w:r w:rsidR="00C56235" w:rsidRPr="049537B7">
        <w:rPr>
          <w:rFonts w:ascii="Calibri" w:hAnsi="Calibri" w:cs="Calibri"/>
          <w:i/>
          <w:iCs/>
        </w:rPr>
        <w:t>Proper controls</w:t>
      </w:r>
      <w:r w:rsidR="0030709E" w:rsidRPr="049537B7">
        <w:rPr>
          <w:rFonts w:ascii="Calibri" w:hAnsi="Calibri" w:cs="Calibri"/>
          <w:i/>
          <w:iCs/>
        </w:rPr>
        <w:t>, including separation of duties, logical security, configuration management, and log review</w:t>
      </w:r>
      <w:r w:rsidR="00C56235" w:rsidRPr="049537B7">
        <w:rPr>
          <w:rFonts w:ascii="Calibri" w:hAnsi="Calibri" w:cs="Calibri"/>
          <w:i/>
          <w:iCs/>
        </w:rPr>
        <w:t xml:space="preserve"> should be in place to protect these scanning tools against unauthorized use or access to sensitive information.</w:t>
      </w:r>
      <w:r w:rsidR="00935DF7" w:rsidRPr="049537B7">
        <w:rPr>
          <w:rStyle w:val="FootnoteReference"/>
          <w:rFonts w:ascii="Calibri" w:hAnsi="Calibri" w:cs="Calibri"/>
          <w:i/>
          <w:iCs/>
        </w:rPr>
        <w:footnoteReference w:id="2"/>
      </w:r>
      <w:r w:rsidR="0073611E">
        <w:rPr>
          <w:rFonts w:ascii="Calibri" w:hAnsi="Calibri" w:cs="Calibri"/>
          <w:i/>
          <w:iCs/>
        </w:rPr>
        <w:t xml:space="preserve"> </w:t>
      </w:r>
      <w:r w:rsidR="00913BAE">
        <w:rPr>
          <w:rFonts w:ascii="Calibri" w:hAnsi="Calibri" w:cs="Calibri"/>
        </w:rPr>
        <w:t xml:space="preserve">Scans should ideally be agent-based or authenticated for higher-confidence results.  </w:t>
      </w:r>
    </w:p>
    <w:p w14:paraId="4A780E36" w14:textId="283A92C4" w:rsidR="00346CB9" w:rsidRDefault="005C485D" w:rsidP="00346CB9">
      <w:pPr>
        <w:pStyle w:val="ListParagraph"/>
        <w:numPr>
          <w:ilvl w:val="0"/>
          <w:numId w:val="11"/>
        </w:numPr>
        <w:spacing w:line="22" w:lineRule="atLeast"/>
        <w:rPr>
          <w:rFonts w:ascii="Calibri" w:hAnsi="Calibri" w:cs="Calibri"/>
          <w:b/>
          <w:bCs/>
          <w:i/>
          <w:iCs/>
        </w:rPr>
      </w:pPr>
      <w:r>
        <w:rPr>
          <w:rFonts w:ascii="Calibri" w:hAnsi="Calibri" w:cs="Calibri"/>
          <w:b/>
          <w:bCs/>
          <w:i/>
          <w:iCs/>
        </w:rPr>
        <w:t>Does the institution have a</w:t>
      </w:r>
      <w:r w:rsidR="000231F6">
        <w:rPr>
          <w:rFonts w:ascii="Calibri" w:hAnsi="Calibri" w:cs="Calibri"/>
          <w:b/>
          <w:bCs/>
          <w:i/>
          <w:iCs/>
        </w:rPr>
        <w:t>n established</w:t>
      </w:r>
      <w:r>
        <w:rPr>
          <w:rFonts w:ascii="Calibri" w:hAnsi="Calibri" w:cs="Calibri"/>
          <w:b/>
          <w:bCs/>
          <w:i/>
          <w:iCs/>
        </w:rPr>
        <w:t xml:space="preserve"> process for </w:t>
      </w:r>
      <w:r w:rsidR="000071A9">
        <w:rPr>
          <w:rFonts w:ascii="Calibri" w:hAnsi="Calibri" w:cs="Calibri"/>
          <w:b/>
          <w:bCs/>
          <w:i/>
          <w:iCs/>
        </w:rPr>
        <w:t xml:space="preserve">identifying </w:t>
      </w:r>
      <w:r w:rsidR="003A37DC">
        <w:rPr>
          <w:rFonts w:ascii="Calibri" w:hAnsi="Calibri" w:cs="Calibri"/>
          <w:b/>
          <w:bCs/>
          <w:i/>
          <w:iCs/>
        </w:rPr>
        <w:t>available</w:t>
      </w:r>
      <w:r w:rsidR="000071A9">
        <w:rPr>
          <w:rFonts w:ascii="Calibri" w:hAnsi="Calibri" w:cs="Calibri"/>
          <w:b/>
          <w:bCs/>
          <w:i/>
          <w:iCs/>
        </w:rPr>
        <w:t xml:space="preserve"> software</w:t>
      </w:r>
      <w:r w:rsidR="005933FF">
        <w:rPr>
          <w:rFonts w:ascii="Calibri" w:hAnsi="Calibri" w:cs="Calibri"/>
          <w:b/>
          <w:bCs/>
          <w:i/>
          <w:iCs/>
        </w:rPr>
        <w:t xml:space="preserve"> and hardware patches</w:t>
      </w:r>
      <w:r w:rsidR="003A37DC">
        <w:rPr>
          <w:rFonts w:ascii="Calibri" w:hAnsi="Calibri" w:cs="Calibri"/>
          <w:b/>
          <w:bCs/>
          <w:i/>
          <w:iCs/>
        </w:rPr>
        <w:t>,</w:t>
      </w:r>
      <w:r w:rsidR="005933FF">
        <w:rPr>
          <w:rFonts w:ascii="Calibri" w:hAnsi="Calibri" w:cs="Calibri"/>
          <w:b/>
          <w:bCs/>
          <w:i/>
          <w:iCs/>
        </w:rPr>
        <w:t xml:space="preserve"> </w:t>
      </w:r>
      <w:r w:rsidR="003A37DC">
        <w:rPr>
          <w:rFonts w:ascii="Calibri" w:hAnsi="Calibri" w:cs="Calibri"/>
          <w:b/>
          <w:bCs/>
          <w:i/>
          <w:iCs/>
        </w:rPr>
        <w:t xml:space="preserve">and does the institution </w:t>
      </w:r>
      <w:r w:rsidR="007E07E4">
        <w:rPr>
          <w:rFonts w:ascii="Calibri" w:hAnsi="Calibri" w:cs="Calibri"/>
          <w:b/>
          <w:bCs/>
          <w:i/>
          <w:iCs/>
        </w:rPr>
        <w:t xml:space="preserve">actively </w:t>
      </w:r>
      <w:r w:rsidR="00E160AD">
        <w:rPr>
          <w:rFonts w:ascii="Calibri" w:hAnsi="Calibri" w:cs="Calibri"/>
          <w:b/>
          <w:bCs/>
          <w:i/>
          <w:iCs/>
        </w:rPr>
        <w:t xml:space="preserve">evaluate </w:t>
      </w:r>
      <w:r w:rsidR="00BC4481">
        <w:rPr>
          <w:rFonts w:ascii="Calibri" w:hAnsi="Calibri" w:cs="Calibri"/>
          <w:b/>
          <w:bCs/>
          <w:i/>
          <w:iCs/>
        </w:rPr>
        <w:t xml:space="preserve">those </w:t>
      </w:r>
      <w:r w:rsidR="00E160AD">
        <w:rPr>
          <w:rFonts w:ascii="Calibri" w:hAnsi="Calibri" w:cs="Calibri"/>
          <w:b/>
          <w:bCs/>
          <w:i/>
          <w:iCs/>
        </w:rPr>
        <w:t>patches against the</w:t>
      </w:r>
      <w:r w:rsidR="00F73AFD">
        <w:rPr>
          <w:rFonts w:ascii="Calibri" w:hAnsi="Calibri" w:cs="Calibri"/>
          <w:b/>
          <w:bCs/>
          <w:i/>
          <w:iCs/>
        </w:rPr>
        <w:t xml:space="preserve"> </w:t>
      </w:r>
      <w:r w:rsidR="00E160AD">
        <w:rPr>
          <w:rFonts w:ascii="Calibri" w:hAnsi="Calibri" w:cs="Calibri"/>
          <w:b/>
          <w:bCs/>
          <w:i/>
          <w:iCs/>
        </w:rPr>
        <w:t>threat and network environment</w:t>
      </w:r>
      <w:r w:rsidR="00346CB9">
        <w:rPr>
          <w:rFonts w:ascii="Calibri" w:hAnsi="Calibri" w:cs="Calibri"/>
          <w:b/>
          <w:bCs/>
          <w:i/>
          <w:iCs/>
        </w:rPr>
        <w:t>?</w:t>
      </w:r>
    </w:p>
    <w:p w14:paraId="32946DE2" w14:textId="0FE47BCC" w:rsidR="00346CB9" w:rsidRDefault="00346CB9" w:rsidP="00346CB9">
      <w:pPr>
        <w:spacing w:line="22" w:lineRule="atLeast"/>
        <w:ind w:left="720"/>
        <w:rPr>
          <w:rFonts w:ascii="Calibri" w:hAnsi="Calibri" w:cs="Calibri"/>
          <w:i/>
          <w:iCs/>
        </w:rPr>
      </w:pPr>
      <w:r w:rsidRPr="00EA1E04">
        <w:rPr>
          <w:rFonts w:ascii="Calibri" w:hAnsi="Calibri" w:cs="Calibri"/>
          <w:i/>
          <w:iCs/>
          <w:u w:val="single"/>
        </w:rPr>
        <w:t>WHY THIS IS IMPORTANT</w:t>
      </w:r>
      <w:r w:rsidRPr="00EA1E04">
        <w:rPr>
          <w:rFonts w:ascii="Calibri" w:hAnsi="Calibri" w:cs="Calibri"/>
          <w:i/>
          <w:iCs/>
        </w:rPr>
        <w:t xml:space="preserve">: </w:t>
      </w:r>
      <w:r w:rsidR="00EC46D5">
        <w:rPr>
          <w:rFonts w:ascii="Calibri" w:hAnsi="Calibri" w:cs="Calibri"/>
          <w:i/>
          <w:iCs/>
        </w:rPr>
        <w:t>Patches for software and hardware asset</w:t>
      </w:r>
      <w:r w:rsidR="00AF7EA1">
        <w:rPr>
          <w:rFonts w:ascii="Calibri" w:hAnsi="Calibri" w:cs="Calibri"/>
          <w:i/>
          <w:iCs/>
        </w:rPr>
        <w:t xml:space="preserve">s, including patches to address critical security vulnerabilities, are released frequently. </w:t>
      </w:r>
      <w:r w:rsidR="00DF0F3E" w:rsidRPr="00DF0F3E">
        <w:rPr>
          <w:i/>
          <w:iCs/>
        </w:rPr>
        <w:t xml:space="preserve">This process should be timely and present a comprehensive view of available patches that </w:t>
      </w:r>
      <w:r w:rsidR="0095216F">
        <w:rPr>
          <w:i/>
          <w:iCs/>
        </w:rPr>
        <w:t xml:space="preserve">refreshes </w:t>
      </w:r>
      <w:r w:rsidR="00DF0F3E" w:rsidRPr="00DF0F3E">
        <w:rPr>
          <w:i/>
          <w:iCs/>
        </w:rPr>
        <w:t>frequently as new patches are introduced.</w:t>
      </w:r>
      <w:r w:rsidR="000727AA">
        <w:rPr>
          <w:i/>
          <w:iCs/>
        </w:rPr>
        <w:t xml:space="preserve"> </w:t>
      </w:r>
      <w:r w:rsidR="0035378C">
        <w:rPr>
          <w:i/>
          <w:iCs/>
        </w:rPr>
        <w:t xml:space="preserve">In addition, </w:t>
      </w:r>
      <w:r w:rsidR="00262147">
        <w:rPr>
          <w:i/>
          <w:iCs/>
        </w:rPr>
        <w:t xml:space="preserve">available patches should be evaluated against the institution’s threat and network environment. </w:t>
      </w:r>
      <w:r w:rsidR="00F73AFD" w:rsidRPr="00F73AFD">
        <w:rPr>
          <w:i/>
          <w:iCs/>
        </w:rPr>
        <w:t>This process will allow the institution to tailor the application of patches to its own unique environment and will assist in the prioritization of patches by severity and potential impact to the institution.</w:t>
      </w:r>
      <w:r w:rsidR="00B32FC1">
        <w:rPr>
          <w:rStyle w:val="FootnoteReference"/>
          <w:i/>
          <w:iCs/>
        </w:rPr>
        <w:footnoteReference w:id="3"/>
      </w:r>
    </w:p>
    <w:p w14:paraId="0348482E" w14:textId="717D8F3B" w:rsidR="00346CB9" w:rsidRPr="00337770" w:rsidRDefault="00346CB9" w:rsidP="00346CB9">
      <w:pPr>
        <w:pStyle w:val="ListParagraph"/>
        <w:numPr>
          <w:ilvl w:val="0"/>
          <w:numId w:val="11"/>
        </w:numPr>
        <w:spacing w:line="22" w:lineRule="atLeast"/>
        <w:rPr>
          <w:rFonts w:ascii="Calibri" w:hAnsi="Calibri" w:cs="Calibri"/>
          <w:i/>
          <w:iCs/>
        </w:rPr>
      </w:pPr>
      <w:r>
        <w:rPr>
          <w:rFonts w:ascii="Calibri" w:hAnsi="Calibri" w:cs="Calibri"/>
          <w:b/>
          <w:bCs/>
          <w:i/>
          <w:iCs/>
        </w:rPr>
        <w:t xml:space="preserve">Does the institution </w:t>
      </w:r>
      <w:r w:rsidR="00BC4481">
        <w:rPr>
          <w:rFonts w:ascii="Calibri" w:hAnsi="Calibri" w:cs="Calibri"/>
          <w:b/>
          <w:bCs/>
          <w:i/>
          <w:iCs/>
        </w:rPr>
        <w:t xml:space="preserve">have a process to address the prioritization of patches that identifies </w:t>
      </w:r>
      <w:r w:rsidR="00FA5A83">
        <w:rPr>
          <w:rFonts w:ascii="Calibri" w:hAnsi="Calibri" w:cs="Calibri"/>
          <w:b/>
          <w:bCs/>
          <w:i/>
          <w:iCs/>
        </w:rPr>
        <w:t>which patches to apply across classes of computers and ap</w:t>
      </w:r>
      <w:r w:rsidR="00142495">
        <w:rPr>
          <w:rFonts w:ascii="Calibri" w:hAnsi="Calibri" w:cs="Calibri"/>
          <w:b/>
          <w:bCs/>
          <w:i/>
          <w:iCs/>
        </w:rPr>
        <w:t xml:space="preserve">plications? </w:t>
      </w:r>
      <w:r w:rsidR="00D03648">
        <w:rPr>
          <w:rFonts w:ascii="Calibri" w:hAnsi="Calibri" w:cs="Calibri"/>
          <w:b/>
          <w:bCs/>
          <w:i/>
          <w:iCs/>
        </w:rPr>
        <w:t>Is there a process for obtaining, testing, and securely installing patches, including those applicable to the institution’s virtual environment?</w:t>
      </w:r>
    </w:p>
    <w:p w14:paraId="0705AE5C" w14:textId="77777777" w:rsidR="00346CB9" w:rsidRPr="00337770" w:rsidRDefault="00346CB9" w:rsidP="00346CB9">
      <w:pPr>
        <w:pStyle w:val="ListParagraph"/>
        <w:spacing w:line="22" w:lineRule="atLeast"/>
        <w:rPr>
          <w:rFonts w:ascii="Calibri" w:hAnsi="Calibri" w:cs="Calibri"/>
          <w:i/>
          <w:iCs/>
        </w:rPr>
      </w:pPr>
    </w:p>
    <w:p w14:paraId="48C82667" w14:textId="77777777" w:rsidR="0074740C" w:rsidRDefault="00346CB9" w:rsidP="00346CB9">
      <w:pPr>
        <w:pStyle w:val="ListParagraph"/>
        <w:spacing w:line="22" w:lineRule="atLeast"/>
        <w:rPr>
          <w:i/>
          <w:iCs/>
        </w:rPr>
      </w:pPr>
      <w:r w:rsidRPr="00337770">
        <w:rPr>
          <w:rFonts w:ascii="Calibri" w:hAnsi="Calibri" w:cs="Calibri"/>
          <w:i/>
          <w:iCs/>
          <w:u w:val="single"/>
        </w:rPr>
        <w:lastRenderedPageBreak/>
        <w:t>WHY THIS IS IMPORTANT</w:t>
      </w:r>
      <w:r w:rsidRPr="0068408B">
        <w:rPr>
          <w:rFonts w:ascii="Calibri" w:hAnsi="Calibri" w:cs="Calibri"/>
          <w:b/>
          <w:bCs/>
          <w:i/>
          <w:iCs/>
        </w:rPr>
        <w:t xml:space="preserve">: </w:t>
      </w:r>
      <w:r w:rsidR="0088748B" w:rsidRPr="0068408B">
        <w:rPr>
          <w:b/>
          <w:bCs/>
          <w:i/>
          <w:iCs/>
        </w:rPr>
        <w:t>Patches should ideally be prioritized based upon severity</w:t>
      </w:r>
      <w:r w:rsidR="0088748B" w:rsidRPr="0088748B">
        <w:rPr>
          <w:i/>
          <w:iCs/>
        </w:rPr>
        <w:t xml:space="preserve">, with </w:t>
      </w:r>
      <w:r w:rsidR="000626E0">
        <w:rPr>
          <w:i/>
          <w:iCs/>
        </w:rPr>
        <w:t>K</w:t>
      </w:r>
      <w:r w:rsidR="0088748B" w:rsidRPr="0088748B">
        <w:rPr>
          <w:i/>
          <w:iCs/>
        </w:rPr>
        <w:t xml:space="preserve">nown </w:t>
      </w:r>
      <w:r w:rsidR="000626E0">
        <w:rPr>
          <w:i/>
          <w:iCs/>
        </w:rPr>
        <w:t>E</w:t>
      </w:r>
      <w:r w:rsidR="0088748B" w:rsidRPr="0088748B">
        <w:rPr>
          <w:i/>
          <w:iCs/>
        </w:rPr>
        <w:t xml:space="preserve">xploited </w:t>
      </w:r>
      <w:r w:rsidR="000626E0">
        <w:rPr>
          <w:i/>
          <w:iCs/>
        </w:rPr>
        <w:t>V</w:t>
      </w:r>
      <w:r w:rsidR="0088748B" w:rsidRPr="0088748B">
        <w:rPr>
          <w:i/>
          <w:iCs/>
        </w:rPr>
        <w:t>ulnerabilities (KEVs), critical, and high-severity patches receiving</w:t>
      </w:r>
      <w:r w:rsidR="0068408B">
        <w:rPr>
          <w:i/>
          <w:iCs/>
        </w:rPr>
        <w:t xml:space="preserve"> the most urgent</w:t>
      </w:r>
      <w:r w:rsidR="0088748B" w:rsidRPr="0088748B">
        <w:rPr>
          <w:i/>
          <w:iCs/>
        </w:rPr>
        <w:t xml:space="preserve"> priority in the institution’s patching regimen. </w:t>
      </w:r>
      <w:r w:rsidR="0068408B">
        <w:rPr>
          <w:b/>
          <w:bCs/>
          <w:i/>
          <w:iCs/>
        </w:rPr>
        <w:t>CISA notes that</w:t>
      </w:r>
      <w:r w:rsidR="0088748B" w:rsidRPr="001E1F30">
        <w:rPr>
          <w:b/>
          <w:bCs/>
          <w:i/>
          <w:iCs/>
        </w:rPr>
        <w:t xml:space="preserve"> “critical” vulnerabilities should be remediated within 15 calendar days of initial detection; “high” severity vulnerabilities should be remediated within 30 calendar </w:t>
      </w:r>
      <w:r w:rsidR="0088748B" w:rsidRPr="00837898">
        <w:rPr>
          <w:b/>
          <w:bCs/>
          <w:i/>
          <w:iCs/>
        </w:rPr>
        <w:t>days.</w:t>
      </w:r>
      <w:r w:rsidR="00D545D4">
        <w:rPr>
          <w:rStyle w:val="FootnoteReference"/>
          <w:b/>
          <w:bCs/>
          <w:i/>
          <w:iCs/>
        </w:rPr>
        <w:footnoteReference w:id="4"/>
      </w:r>
      <w:r w:rsidR="0088748B" w:rsidRPr="00837898">
        <w:rPr>
          <w:i/>
          <w:iCs/>
        </w:rPr>
        <w:t xml:space="preserve"> </w:t>
      </w:r>
      <w:r w:rsidR="004C359C" w:rsidRPr="002816C5">
        <w:rPr>
          <w:i/>
          <w:iCs/>
        </w:rPr>
        <w:t>Institutions should also be aware of smaller remediation windows that may be recommended by vendors to remediate more urgent vulnerabilities. In the event a vendor fails to assign a rating to a specific vulnerability, the institution should perform internal threat modeling or consult external sources, such as FS-ISAC, to determine prioritization for remediating the vulnerability.</w:t>
      </w:r>
      <w:r w:rsidR="004C359C">
        <w:rPr>
          <w:i/>
          <w:iCs/>
        </w:rPr>
        <w:t xml:space="preserve"> </w:t>
      </w:r>
    </w:p>
    <w:p w14:paraId="6B4A266E" w14:textId="77777777" w:rsidR="0074740C" w:rsidRDefault="0074740C" w:rsidP="00346CB9">
      <w:pPr>
        <w:pStyle w:val="ListParagraph"/>
        <w:spacing w:line="22" w:lineRule="atLeast"/>
        <w:rPr>
          <w:i/>
          <w:iCs/>
        </w:rPr>
      </w:pPr>
    </w:p>
    <w:p w14:paraId="7FFEA1E3" w14:textId="41761D2D" w:rsidR="00346CB9" w:rsidRPr="00337770" w:rsidRDefault="004C359C" w:rsidP="00346CB9">
      <w:pPr>
        <w:pStyle w:val="ListParagraph"/>
        <w:spacing w:line="22" w:lineRule="atLeast"/>
        <w:rPr>
          <w:rFonts w:ascii="Calibri" w:hAnsi="Calibri" w:cs="Calibri"/>
          <w:i/>
          <w:iCs/>
        </w:rPr>
      </w:pPr>
      <w:r>
        <w:rPr>
          <w:i/>
          <w:iCs/>
        </w:rPr>
        <w:t>O</w:t>
      </w:r>
      <w:r w:rsidR="001E1F30" w:rsidRPr="00837898">
        <w:rPr>
          <w:i/>
          <w:iCs/>
        </w:rPr>
        <w:t>nce</w:t>
      </w:r>
      <w:r w:rsidR="001E1F30" w:rsidRPr="001E1F30">
        <w:rPr>
          <w:i/>
          <w:iCs/>
        </w:rPr>
        <w:t xml:space="preserve"> the institution has identified and prioritized necessary patches, it is necessary to retrieve patches from the vendor. Testing </w:t>
      </w:r>
      <w:r w:rsidR="00D17CD7">
        <w:rPr>
          <w:i/>
          <w:iCs/>
        </w:rPr>
        <w:t xml:space="preserve">patches </w:t>
      </w:r>
      <w:r w:rsidR="00FE544E">
        <w:rPr>
          <w:i/>
          <w:iCs/>
        </w:rPr>
        <w:t>in a controlled</w:t>
      </w:r>
      <w:r w:rsidR="00100BEA">
        <w:rPr>
          <w:i/>
          <w:iCs/>
        </w:rPr>
        <w:t>, non-production</w:t>
      </w:r>
      <w:r w:rsidR="00FE544E">
        <w:rPr>
          <w:i/>
          <w:iCs/>
        </w:rPr>
        <w:t xml:space="preserve"> environment </w:t>
      </w:r>
      <w:r w:rsidR="001E1F30" w:rsidRPr="001E1F30">
        <w:rPr>
          <w:i/>
          <w:iCs/>
        </w:rPr>
        <w:t xml:space="preserve">can </w:t>
      </w:r>
      <w:r w:rsidR="007B08C7">
        <w:rPr>
          <w:i/>
          <w:iCs/>
        </w:rPr>
        <w:t xml:space="preserve">more </w:t>
      </w:r>
      <w:r w:rsidR="00FE544E">
        <w:rPr>
          <w:i/>
          <w:iCs/>
        </w:rPr>
        <w:t xml:space="preserve">safely </w:t>
      </w:r>
      <w:r w:rsidR="001E1F30" w:rsidRPr="001E1F30">
        <w:rPr>
          <w:i/>
          <w:iCs/>
        </w:rPr>
        <w:t xml:space="preserve">reveal how changes to a patched </w:t>
      </w:r>
      <w:r w:rsidR="007B3151">
        <w:rPr>
          <w:i/>
          <w:iCs/>
        </w:rPr>
        <w:t>asset</w:t>
      </w:r>
      <w:r w:rsidR="001E1F30" w:rsidRPr="001E1F30">
        <w:rPr>
          <w:i/>
          <w:iCs/>
        </w:rPr>
        <w:t xml:space="preserve"> might interact with or create conflicts in the operating environment</w:t>
      </w:r>
      <w:r w:rsidR="00425B68">
        <w:rPr>
          <w:i/>
          <w:iCs/>
        </w:rPr>
        <w:t xml:space="preserve"> </w:t>
      </w:r>
      <w:r w:rsidR="00282E11">
        <w:rPr>
          <w:i/>
          <w:iCs/>
        </w:rPr>
        <w:t>prior to enterprise-wide deployment</w:t>
      </w:r>
      <w:r w:rsidR="001E1F30" w:rsidRPr="001E1F30">
        <w:rPr>
          <w:i/>
          <w:iCs/>
        </w:rPr>
        <w:t>.</w:t>
      </w:r>
      <w:r w:rsidR="00D20AD8">
        <w:rPr>
          <w:rStyle w:val="FootnoteReference"/>
          <w:i/>
          <w:iCs/>
        </w:rPr>
        <w:footnoteReference w:id="5"/>
      </w:r>
      <w:r w:rsidR="001E1F30">
        <w:t xml:space="preserve">  </w:t>
      </w:r>
    </w:p>
    <w:p w14:paraId="66958793" w14:textId="77777777" w:rsidR="00346CB9" w:rsidRPr="00E3493B" w:rsidRDefault="00346CB9" w:rsidP="00346CB9">
      <w:pPr>
        <w:pStyle w:val="ListParagraph"/>
        <w:spacing w:line="22" w:lineRule="atLeast"/>
        <w:rPr>
          <w:rFonts w:ascii="Calibri" w:hAnsi="Calibri" w:cs="Calibri"/>
          <w:i/>
          <w:iCs/>
        </w:rPr>
      </w:pPr>
    </w:p>
    <w:p w14:paraId="117F08B8" w14:textId="1708EF7E" w:rsidR="00346CB9" w:rsidRPr="00206EA5" w:rsidRDefault="00C03DB3" w:rsidP="00346CB9">
      <w:pPr>
        <w:pStyle w:val="ListParagraph"/>
        <w:numPr>
          <w:ilvl w:val="0"/>
          <w:numId w:val="11"/>
        </w:numPr>
        <w:spacing w:line="22" w:lineRule="atLeast"/>
        <w:rPr>
          <w:rFonts w:ascii="Calibri" w:hAnsi="Calibri" w:cs="Calibri"/>
          <w:i/>
          <w:iCs/>
        </w:rPr>
      </w:pPr>
      <w:r>
        <w:rPr>
          <w:rFonts w:ascii="Calibri" w:hAnsi="Calibri" w:cs="Calibri"/>
          <w:b/>
          <w:bCs/>
          <w:i/>
          <w:iCs/>
        </w:rPr>
        <w:t>Does the institution actively track</w:t>
      </w:r>
      <w:r w:rsidR="00B61193">
        <w:rPr>
          <w:rFonts w:ascii="Calibri" w:hAnsi="Calibri" w:cs="Calibri"/>
          <w:b/>
          <w:bCs/>
          <w:i/>
          <w:iCs/>
        </w:rPr>
        <w:t xml:space="preserve"> </w:t>
      </w:r>
      <w:r>
        <w:rPr>
          <w:rFonts w:ascii="Calibri" w:hAnsi="Calibri" w:cs="Calibri"/>
          <w:b/>
          <w:bCs/>
          <w:i/>
          <w:iCs/>
        </w:rPr>
        <w:t>any patches or security updates that</w:t>
      </w:r>
      <w:r w:rsidR="00B61193">
        <w:rPr>
          <w:rFonts w:ascii="Calibri" w:hAnsi="Calibri" w:cs="Calibri"/>
          <w:b/>
          <w:bCs/>
          <w:i/>
          <w:iCs/>
        </w:rPr>
        <w:t xml:space="preserve"> management </w:t>
      </w:r>
      <w:r w:rsidR="0013589B">
        <w:rPr>
          <w:rFonts w:ascii="Calibri" w:hAnsi="Calibri" w:cs="Calibri"/>
          <w:b/>
          <w:bCs/>
          <w:i/>
          <w:iCs/>
        </w:rPr>
        <w:t>chooses</w:t>
      </w:r>
      <w:r w:rsidR="00B61193">
        <w:rPr>
          <w:rFonts w:ascii="Calibri" w:hAnsi="Calibri" w:cs="Calibri"/>
          <w:b/>
          <w:bCs/>
          <w:i/>
          <w:iCs/>
        </w:rPr>
        <w:t xml:space="preserve"> to delay or not apply</w:t>
      </w:r>
      <w:r w:rsidR="00346CB9">
        <w:rPr>
          <w:rFonts w:ascii="Calibri" w:hAnsi="Calibri" w:cs="Calibri"/>
          <w:b/>
          <w:bCs/>
          <w:i/>
          <w:iCs/>
        </w:rPr>
        <w:t>?</w:t>
      </w:r>
      <w:r w:rsidR="00B61193">
        <w:rPr>
          <w:rFonts w:ascii="Calibri" w:hAnsi="Calibri" w:cs="Calibri"/>
          <w:b/>
          <w:bCs/>
          <w:i/>
          <w:iCs/>
        </w:rPr>
        <w:t xml:space="preserve"> Is there a process to document </w:t>
      </w:r>
      <w:r w:rsidR="00746E97">
        <w:rPr>
          <w:rFonts w:ascii="Calibri" w:hAnsi="Calibri" w:cs="Calibri"/>
          <w:b/>
          <w:bCs/>
          <w:i/>
          <w:iCs/>
        </w:rPr>
        <w:t xml:space="preserve">and track </w:t>
      </w:r>
      <w:r w:rsidR="00B61193">
        <w:rPr>
          <w:rFonts w:ascii="Calibri" w:hAnsi="Calibri" w:cs="Calibri"/>
          <w:b/>
          <w:bCs/>
          <w:i/>
          <w:iCs/>
        </w:rPr>
        <w:t>these exceptions?</w:t>
      </w:r>
      <w:r w:rsidR="00E963BF">
        <w:rPr>
          <w:rFonts w:ascii="Calibri" w:hAnsi="Calibri" w:cs="Calibri"/>
          <w:b/>
          <w:bCs/>
          <w:i/>
          <w:iCs/>
        </w:rPr>
        <w:t xml:space="preserve"> Have sufficient compensating controls been applied to </w:t>
      </w:r>
      <w:r w:rsidR="005C5C28">
        <w:rPr>
          <w:rFonts w:ascii="Calibri" w:hAnsi="Calibri" w:cs="Calibri"/>
          <w:b/>
          <w:bCs/>
          <w:i/>
          <w:iCs/>
        </w:rPr>
        <w:t xml:space="preserve">any </w:t>
      </w:r>
      <w:r w:rsidR="00E963BF">
        <w:rPr>
          <w:rFonts w:ascii="Calibri" w:hAnsi="Calibri" w:cs="Calibri"/>
          <w:b/>
          <w:bCs/>
          <w:i/>
          <w:iCs/>
        </w:rPr>
        <w:t>unpatched assets</w:t>
      </w:r>
      <w:r w:rsidR="005C5C28">
        <w:rPr>
          <w:rFonts w:ascii="Calibri" w:hAnsi="Calibri" w:cs="Calibri"/>
          <w:b/>
          <w:bCs/>
          <w:i/>
          <w:iCs/>
        </w:rPr>
        <w:t xml:space="preserve"> that exist within the institut</w:t>
      </w:r>
      <w:r w:rsidR="00003C5C">
        <w:rPr>
          <w:rFonts w:ascii="Calibri" w:hAnsi="Calibri" w:cs="Calibri"/>
          <w:b/>
          <w:bCs/>
          <w:i/>
          <w:iCs/>
        </w:rPr>
        <w:t>i</w:t>
      </w:r>
      <w:r w:rsidR="005C5C28">
        <w:rPr>
          <w:rFonts w:ascii="Calibri" w:hAnsi="Calibri" w:cs="Calibri"/>
          <w:b/>
          <w:bCs/>
          <w:i/>
          <w:iCs/>
        </w:rPr>
        <w:t>on</w:t>
      </w:r>
      <w:r w:rsidR="00E963BF">
        <w:rPr>
          <w:rFonts w:ascii="Calibri" w:hAnsi="Calibri" w:cs="Calibri"/>
          <w:b/>
          <w:bCs/>
          <w:i/>
          <w:iCs/>
        </w:rPr>
        <w:t>?</w:t>
      </w:r>
    </w:p>
    <w:p w14:paraId="517E270D" w14:textId="77777777" w:rsidR="00346CB9" w:rsidRDefault="00346CB9" w:rsidP="00346CB9">
      <w:pPr>
        <w:pStyle w:val="ListParagraph"/>
        <w:spacing w:line="22" w:lineRule="atLeast"/>
        <w:rPr>
          <w:rFonts w:ascii="Calibri" w:hAnsi="Calibri" w:cs="Calibri"/>
          <w:i/>
          <w:iCs/>
          <w:u w:val="single"/>
        </w:rPr>
      </w:pPr>
    </w:p>
    <w:p w14:paraId="6FACFE01" w14:textId="45F4FDFA" w:rsidR="00346CB9" w:rsidRPr="007362AC" w:rsidRDefault="00346CB9" w:rsidP="00346CB9">
      <w:pPr>
        <w:pStyle w:val="ListParagraph"/>
        <w:spacing w:line="22" w:lineRule="atLeast"/>
        <w:rPr>
          <w:rFonts w:ascii="Calibri" w:hAnsi="Calibri" w:cs="Calibri"/>
        </w:rPr>
      </w:pPr>
      <w:r w:rsidRPr="007362AC">
        <w:rPr>
          <w:rFonts w:ascii="Calibri" w:hAnsi="Calibri" w:cs="Calibri"/>
          <w:i/>
          <w:iCs/>
          <w:u w:val="single"/>
        </w:rPr>
        <w:t>WHY THIS IS IMPORTANT</w:t>
      </w:r>
      <w:r w:rsidRPr="007362AC">
        <w:rPr>
          <w:rFonts w:ascii="Calibri" w:hAnsi="Calibri" w:cs="Calibri"/>
          <w:i/>
          <w:iCs/>
        </w:rPr>
        <w:t xml:space="preserve">: </w:t>
      </w:r>
      <w:r w:rsidR="00CB6C9C" w:rsidRPr="00CB6C9C">
        <w:rPr>
          <w:i/>
          <w:iCs/>
        </w:rPr>
        <w:t>There are occasionally circumstances where patches may not be readily applicable within the institution’s environment (e.g., when unacceptable interoperability conflicts occur, etc.). Documenting and tracking unapplied patches can help management understand the nature of any issues noted, as well as any necessary plans for remediation, including the application of compensating controls, until issues can be resolved.</w:t>
      </w:r>
      <w:r w:rsidR="009E7C29">
        <w:rPr>
          <w:rStyle w:val="FootnoteReference"/>
          <w:i/>
          <w:iCs/>
        </w:rPr>
        <w:footnoteReference w:id="6"/>
      </w:r>
    </w:p>
    <w:p w14:paraId="5A9955DC" w14:textId="77777777" w:rsidR="00346CB9" w:rsidRPr="00565854" w:rsidRDefault="00346CB9" w:rsidP="00346CB9">
      <w:pPr>
        <w:pStyle w:val="ListParagraph"/>
        <w:spacing w:line="22" w:lineRule="atLeast"/>
        <w:rPr>
          <w:rFonts w:ascii="Calibri" w:hAnsi="Calibri" w:cs="Calibri"/>
          <w:i/>
          <w:iCs/>
        </w:rPr>
      </w:pPr>
    </w:p>
    <w:p w14:paraId="6046FDFE" w14:textId="360F32C2" w:rsidR="00003C5C" w:rsidRPr="00206EA5" w:rsidRDefault="00003C5C" w:rsidP="00003C5C">
      <w:pPr>
        <w:pStyle w:val="ListParagraph"/>
        <w:numPr>
          <w:ilvl w:val="0"/>
          <w:numId w:val="11"/>
        </w:numPr>
        <w:spacing w:line="22" w:lineRule="atLeast"/>
        <w:rPr>
          <w:rFonts w:ascii="Calibri" w:hAnsi="Calibri" w:cs="Calibri"/>
          <w:i/>
          <w:iCs/>
        </w:rPr>
      </w:pPr>
      <w:r>
        <w:rPr>
          <w:rFonts w:ascii="Calibri" w:hAnsi="Calibri" w:cs="Calibri"/>
          <w:b/>
          <w:bCs/>
          <w:i/>
          <w:iCs/>
        </w:rPr>
        <w:t xml:space="preserve">Does the institution ensure that any patches applied in the production environment are also applied in the disaster recovery environment in a timely manner? Is there a documentation process </w:t>
      </w:r>
      <w:r w:rsidR="004B6E55" w:rsidRPr="003B7AF9">
        <w:rPr>
          <w:b/>
          <w:bCs/>
          <w:i/>
          <w:iCs/>
        </w:rPr>
        <w:t>to ensure the institution's information assets and technology inventory and disaster recovery plans are updated as appropriate when patches are applied</w:t>
      </w:r>
      <w:r w:rsidR="004B6E55">
        <w:rPr>
          <w:b/>
          <w:bCs/>
        </w:rPr>
        <w:t>?</w:t>
      </w:r>
    </w:p>
    <w:p w14:paraId="1E8AF32F" w14:textId="77777777" w:rsidR="00003C5C" w:rsidRDefault="00003C5C" w:rsidP="00003C5C">
      <w:pPr>
        <w:pStyle w:val="ListParagraph"/>
        <w:spacing w:line="22" w:lineRule="atLeast"/>
        <w:rPr>
          <w:rFonts w:ascii="Calibri" w:hAnsi="Calibri" w:cs="Calibri"/>
          <w:i/>
          <w:iCs/>
          <w:u w:val="single"/>
        </w:rPr>
      </w:pPr>
    </w:p>
    <w:p w14:paraId="477FCF89" w14:textId="03163631" w:rsidR="00346CB9" w:rsidRDefault="00003C5C" w:rsidP="00F33C05">
      <w:pPr>
        <w:pStyle w:val="ListParagraph"/>
        <w:spacing w:line="22" w:lineRule="atLeast"/>
        <w:rPr>
          <w:rFonts w:ascii="Calibri" w:hAnsi="Calibri" w:cs="Calibri"/>
          <w:i/>
          <w:iCs/>
        </w:rPr>
      </w:pPr>
      <w:r w:rsidRPr="007362AC">
        <w:rPr>
          <w:rFonts w:ascii="Calibri" w:hAnsi="Calibri" w:cs="Calibri"/>
          <w:i/>
          <w:iCs/>
          <w:u w:val="single"/>
        </w:rPr>
        <w:t>WHY THIS IS IMPORTANT</w:t>
      </w:r>
      <w:r w:rsidRPr="007362AC">
        <w:rPr>
          <w:rFonts w:ascii="Calibri" w:hAnsi="Calibri" w:cs="Calibri"/>
          <w:i/>
          <w:iCs/>
        </w:rPr>
        <w:t xml:space="preserve">: </w:t>
      </w:r>
      <w:r w:rsidR="0002105A" w:rsidRPr="00BB06AD">
        <w:rPr>
          <w:i/>
          <w:iCs/>
        </w:rPr>
        <w:t xml:space="preserve">The institution should ensure that all patches installed in the production environment are mirrored in the disaster recovery environment to ensure security and consistency should a failover become necessary. In addition, </w:t>
      </w:r>
      <w:r w:rsidR="009E1DEF">
        <w:rPr>
          <w:i/>
          <w:iCs/>
        </w:rPr>
        <w:t>p</w:t>
      </w:r>
      <w:r w:rsidR="00BB06AD" w:rsidRPr="00BB06AD">
        <w:rPr>
          <w:i/>
          <w:iCs/>
        </w:rPr>
        <w:t>atching can introduce new features, updated version numbers, changes to dependencies, or even compatibility issues within the institution’s environment. Documentation of patch changes can help to ensure that the institution is fully aware of the current state of its inventory and that its disaster recovery plans are reflective of the current state of assets in the environment.</w:t>
      </w:r>
      <w:r w:rsidR="009E7C29">
        <w:rPr>
          <w:rStyle w:val="FootnoteReference"/>
          <w:i/>
          <w:iCs/>
        </w:rPr>
        <w:footnoteReference w:id="7"/>
      </w:r>
    </w:p>
    <w:p w14:paraId="0D4982DB" w14:textId="77777777" w:rsidR="00346CB9" w:rsidRDefault="00346CB9" w:rsidP="00346CB9">
      <w:pPr>
        <w:spacing w:after="0" w:line="240" w:lineRule="auto"/>
        <w:rPr>
          <w:rFonts w:ascii="Calibri" w:hAnsi="Calibri" w:cs="Calibri"/>
        </w:rPr>
      </w:pPr>
    </w:p>
    <w:p w14:paraId="53B560F2" w14:textId="64BE38CF" w:rsidR="009D12D5" w:rsidRPr="00A771C5" w:rsidRDefault="009D12D5" w:rsidP="00346CB9">
      <w:pPr>
        <w:rPr>
          <w:rFonts w:ascii="Calibri" w:hAnsi="Calibri" w:cs="Calibri"/>
        </w:rPr>
      </w:pPr>
    </w:p>
    <w:sectPr w:rsidR="009D12D5" w:rsidRPr="00A771C5" w:rsidSect="00B83F52">
      <w:headerReference w:type="even" r:id="rId12"/>
      <w:headerReference w:type="default" r:id="rId13"/>
      <w:footerReference w:type="default" r:id="rId14"/>
      <w:headerReference w:type="first" r:id="rId1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37C983" w14:textId="77777777" w:rsidR="00216708" w:rsidRDefault="00216708" w:rsidP="004E52C9">
      <w:pPr>
        <w:spacing w:after="0" w:line="240" w:lineRule="auto"/>
      </w:pPr>
      <w:r>
        <w:separator/>
      </w:r>
    </w:p>
  </w:endnote>
  <w:endnote w:type="continuationSeparator" w:id="0">
    <w:p w14:paraId="468BF713" w14:textId="77777777" w:rsidR="00216708" w:rsidRDefault="00216708" w:rsidP="004E52C9">
      <w:pPr>
        <w:spacing w:after="0" w:line="240" w:lineRule="auto"/>
      </w:pPr>
      <w:r>
        <w:continuationSeparator/>
      </w:r>
    </w:p>
  </w:endnote>
  <w:endnote w:type="continuationNotice" w:id="1">
    <w:p w14:paraId="458ECEF2" w14:textId="77777777" w:rsidR="00216708" w:rsidRDefault="002167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27AC" w14:textId="77777777" w:rsidR="004E52C9" w:rsidRDefault="004E52C9">
    <w:pPr>
      <w:pStyle w:val="Footer"/>
    </w:pPr>
    <w:r>
      <w:rPr>
        <w:noProof/>
      </w:rPr>
      <w:drawing>
        <wp:anchor distT="0" distB="0" distL="114300" distR="114300" simplePos="0" relativeHeight="251658240" behindDoc="0" locked="0" layoutInCell="1" allowOverlap="1" wp14:anchorId="5036D01C" wp14:editId="61DAA407">
          <wp:simplePos x="0" y="0"/>
          <wp:positionH relativeFrom="column">
            <wp:posOffset>-1075690</wp:posOffset>
          </wp:positionH>
          <wp:positionV relativeFrom="paragraph">
            <wp:posOffset>-276225</wp:posOffset>
          </wp:positionV>
          <wp:extent cx="7973399" cy="924267"/>
          <wp:effectExtent l="0" t="0" r="0" b="952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973399" cy="924267"/>
                  </a:xfrm>
                  <a:prstGeom prst="rect">
                    <a:avLst/>
                  </a:prstGeom>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30DD79" w14:textId="77777777" w:rsidR="00216708" w:rsidRDefault="00216708" w:rsidP="004E52C9">
      <w:pPr>
        <w:spacing w:after="0" w:line="240" w:lineRule="auto"/>
      </w:pPr>
      <w:r>
        <w:separator/>
      </w:r>
    </w:p>
  </w:footnote>
  <w:footnote w:type="continuationSeparator" w:id="0">
    <w:p w14:paraId="420F0B93" w14:textId="77777777" w:rsidR="00216708" w:rsidRDefault="00216708" w:rsidP="004E52C9">
      <w:pPr>
        <w:spacing w:after="0" w:line="240" w:lineRule="auto"/>
      </w:pPr>
      <w:r>
        <w:continuationSeparator/>
      </w:r>
    </w:p>
  </w:footnote>
  <w:footnote w:type="continuationNotice" w:id="1">
    <w:p w14:paraId="4F3F3CEA" w14:textId="77777777" w:rsidR="00216708" w:rsidRDefault="00216708">
      <w:pPr>
        <w:spacing w:after="0" w:line="240" w:lineRule="auto"/>
      </w:pPr>
    </w:p>
  </w:footnote>
  <w:footnote w:id="2">
    <w:p w14:paraId="25D5D526" w14:textId="414A716A" w:rsidR="00935DF7" w:rsidRPr="00CD0361" w:rsidRDefault="00935DF7">
      <w:pPr>
        <w:pStyle w:val="FootnoteText"/>
      </w:pPr>
      <w:r w:rsidRPr="00045001">
        <w:rPr>
          <w:rStyle w:val="FootnoteReference"/>
        </w:rPr>
        <w:footnoteRef/>
      </w:r>
      <w:r w:rsidRPr="00045001">
        <w:t xml:space="preserve"> </w:t>
      </w:r>
      <w:bookmarkStart w:id="0" w:name="_Hlk200956478"/>
      <w:r w:rsidR="004F101B" w:rsidRPr="00045001">
        <w:t>F</w:t>
      </w:r>
      <w:r w:rsidR="002819D8">
        <w:t>ederal Financial Institutions Examination</w:t>
      </w:r>
      <w:r w:rsidR="0044587B">
        <w:t xml:space="preserve"> Council</w:t>
      </w:r>
      <w:bookmarkEnd w:id="0"/>
      <w:r w:rsidR="004F101B" w:rsidRPr="00045001">
        <w:t>.</w:t>
      </w:r>
      <w:r w:rsidR="004F101B">
        <w:rPr>
          <w:i/>
          <w:iCs/>
        </w:rPr>
        <w:t xml:space="preserve"> </w:t>
      </w:r>
      <w:hyperlink r:id="rId1" w:history="1">
        <w:r w:rsidR="00693FFE" w:rsidRPr="00CD0361">
          <w:rPr>
            <w:rStyle w:val="Hyperlink"/>
            <w:rFonts w:ascii="Calibri" w:hAnsi="Calibri" w:cs="Calibri"/>
          </w:rPr>
          <w:t>FFIEC Information Technology Examination Handbook: Architecture, Infrastructure, and Operations - VI.B.3- Vulnerability and Patch Management</w:t>
        </w:r>
      </w:hyperlink>
      <w:r w:rsidR="00693FFE" w:rsidRPr="00CD0361">
        <w:t>. June 2021.</w:t>
      </w:r>
    </w:p>
  </w:footnote>
  <w:footnote w:id="3">
    <w:p w14:paraId="0AE5856D" w14:textId="259F65A7" w:rsidR="00B32FC1" w:rsidRPr="00B32FC1" w:rsidRDefault="00B32FC1">
      <w:pPr>
        <w:pStyle w:val="FootnoteText"/>
        <w:rPr>
          <w:i/>
          <w:iCs/>
        </w:rPr>
      </w:pPr>
      <w:r w:rsidRPr="00CD0361">
        <w:rPr>
          <w:rStyle w:val="FootnoteReference"/>
        </w:rPr>
        <w:footnoteRef/>
      </w:r>
      <w:r w:rsidRPr="00CD0361">
        <w:t xml:space="preserve"> </w:t>
      </w:r>
      <w:r w:rsidR="0044587B" w:rsidRPr="00045001">
        <w:t>F</w:t>
      </w:r>
      <w:r w:rsidR="0044587B">
        <w:t>ederal Financial Institutions Examination Council</w:t>
      </w:r>
      <w:r w:rsidR="004F101B" w:rsidRPr="00CD0361">
        <w:t xml:space="preserve">. </w:t>
      </w:r>
      <w:hyperlink r:id="rId2" w:history="1">
        <w:r w:rsidR="00CD0361">
          <w:rPr>
            <w:rStyle w:val="Hyperlink"/>
          </w:rPr>
          <w:t>FFIEC Information Technology Examination Handbook: Information Security - II.C..10(d) - Patch Management</w:t>
        </w:r>
      </w:hyperlink>
      <w:r w:rsidR="00CD0361">
        <w:t xml:space="preserve">. </w:t>
      </w:r>
      <w:r w:rsidR="004F101B" w:rsidRPr="00045001">
        <w:t>September 2016.</w:t>
      </w:r>
    </w:p>
  </w:footnote>
  <w:footnote w:id="4">
    <w:p w14:paraId="4AB0D153" w14:textId="3DFB949E" w:rsidR="00D545D4" w:rsidRPr="00CD0361" w:rsidRDefault="00D545D4">
      <w:pPr>
        <w:pStyle w:val="FootnoteText"/>
      </w:pPr>
      <w:r w:rsidRPr="00CD0361">
        <w:rPr>
          <w:rStyle w:val="FootnoteReference"/>
        </w:rPr>
        <w:footnoteRef/>
      </w:r>
      <w:r w:rsidRPr="00CD0361">
        <w:t xml:space="preserve"> </w:t>
      </w:r>
      <w:r w:rsidR="00D20AD8" w:rsidRPr="00CD0361">
        <w:t>CISA</w:t>
      </w:r>
      <w:r w:rsidR="00D20AD8" w:rsidRPr="00CD0361">
        <w:rPr>
          <w:i/>
          <w:iCs/>
        </w:rPr>
        <w:t xml:space="preserve">. </w:t>
      </w:r>
      <w:hyperlink r:id="rId3" w:history="1">
        <w:r w:rsidR="00D20AD8" w:rsidRPr="00CD0361">
          <w:rPr>
            <w:rStyle w:val="Hyperlink"/>
            <w:i/>
            <w:iCs/>
          </w:rPr>
          <w:t>CISA Insights: Remediate Vulnerabilities for Internet-Accessible Systems</w:t>
        </w:r>
      </w:hyperlink>
      <w:r w:rsidR="00D20AD8" w:rsidRPr="00CD0361">
        <w:t>.</w:t>
      </w:r>
    </w:p>
  </w:footnote>
  <w:footnote w:id="5">
    <w:p w14:paraId="6B1D6500" w14:textId="2796BF87" w:rsidR="00D20AD8" w:rsidRPr="00CD0361" w:rsidRDefault="00D20AD8">
      <w:pPr>
        <w:pStyle w:val="FootnoteText"/>
      </w:pPr>
      <w:r w:rsidRPr="00CD0361">
        <w:rPr>
          <w:rStyle w:val="FootnoteReference"/>
        </w:rPr>
        <w:footnoteRef/>
      </w:r>
      <w:r w:rsidRPr="00CD0361">
        <w:t xml:space="preserve"> </w:t>
      </w:r>
      <w:r w:rsidR="00603754" w:rsidRPr="00045001">
        <w:t>F</w:t>
      </w:r>
      <w:r w:rsidR="00603754">
        <w:t>ederal Financial Institutions Examination Council</w:t>
      </w:r>
      <w:r w:rsidR="00603754" w:rsidRPr="00CD0361">
        <w:t xml:space="preserve">. </w:t>
      </w:r>
      <w:hyperlink r:id="rId4" w:history="1">
        <w:r w:rsidR="00603754">
          <w:rPr>
            <w:rStyle w:val="Hyperlink"/>
          </w:rPr>
          <w:t>FFIEC Information Technology Examination Handbook: Information Security - II.C..10(d) - Patch Management</w:t>
        </w:r>
      </w:hyperlink>
      <w:r w:rsidR="00603754">
        <w:t xml:space="preserve">. </w:t>
      </w:r>
      <w:r w:rsidR="00603754" w:rsidRPr="00045001">
        <w:t>September 2016.</w:t>
      </w:r>
    </w:p>
  </w:footnote>
  <w:footnote w:id="6">
    <w:p w14:paraId="62C027C0" w14:textId="55824D96" w:rsidR="009E7C29" w:rsidRPr="00CD0361" w:rsidRDefault="009E7C29">
      <w:pPr>
        <w:pStyle w:val="FootnoteText"/>
      </w:pPr>
      <w:r w:rsidRPr="00CD0361">
        <w:rPr>
          <w:rStyle w:val="FootnoteReference"/>
        </w:rPr>
        <w:footnoteRef/>
      </w:r>
      <w:r w:rsidRPr="00CD0361">
        <w:t xml:space="preserve"> Ibid.</w:t>
      </w:r>
    </w:p>
  </w:footnote>
  <w:footnote w:id="7">
    <w:p w14:paraId="02099F77" w14:textId="0E55942E" w:rsidR="009E7C29" w:rsidRDefault="009E7C29">
      <w:pPr>
        <w:pStyle w:val="FootnoteText"/>
      </w:pPr>
      <w:r w:rsidRPr="00CD0361">
        <w:rPr>
          <w:rStyle w:val="FootnoteReference"/>
        </w:rPr>
        <w:footnoteRef/>
      </w:r>
      <w:r w:rsidRPr="00CD0361">
        <w:t xml:space="preserve"> 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424E8" w14:textId="5C6C5F0E" w:rsidR="00F619FA" w:rsidRDefault="007E06DD">
    <w:pPr>
      <w:pStyle w:val="Header"/>
    </w:pPr>
    <w:r>
      <w:rPr>
        <w:noProof/>
        <w14:ligatures w14:val="none"/>
      </w:rPr>
      <mc:AlternateContent>
        <mc:Choice Requires="wps">
          <w:drawing>
            <wp:anchor distT="0" distB="0" distL="0" distR="0" simplePos="0" relativeHeight="251660288" behindDoc="0" locked="0" layoutInCell="1" allowOverlap="1" wp14:anchorId="44878CEE" wp14:editId="551A588E">
              <wp:simplePos x="635" y="635"/>
              <wp:positionH relativeFrom="page">
                <wp:align>center</wp:align>
              </wp:positionH>
              <wp:positionV relativeFrom="page">
                <wp:align>top</wp:align>
              </wp:positionV>
              <wp:extent cx="892175" cy="357505"/>
              <wp:effectExtent l="0" t="0" r="3175" b="4445"/>
              <wp:wrapNone/>
              <wp:docPr id="238176214" name="Text Box 8" descr="Intern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92175" cy="357505"/>
                      </a:xfrm>
                      <a:prstGeom prst="rect">
                        <a:avLst/>
                      </a:prstGeom>
                      <a:noFill/>
                      <a:ln>
                        <a:noFill/>
                      </a:ln>
                    </wps:spPr>
                    <wps:txbx>
                      <w:txbxContent>
                        <w:p w14:paraId="43CEDF7A" w14:textId="72603677" w:rsidR="007E06DD" w:rsidRPr="007E06DD" w:rsidRDefault="007E06DD" w:rsidP="007E06DD">
                          <w:pPr>
                            <w:spacing w:after="0"/>
                            <w:rPr>
                              <w:rFonts w:ascii="Calibri" w:eastAsia="Calibri" w:hAnsi="Calibri" w:cs="Calibri"/>
                              <w:noProof/>
                              <w:color w:val="000000"/>
                              <w:sz w:val="20"/>
                              <w:szCs w:val="20"/>
                            </w:rPr>
                          </w:pPr>
                          <w:r w:rsidRPr="007E06DD">
                            <w:rPr>
                              <w:rFonts w:ascii="Calibri" w:eastAsia="Calibri" w:hAnsi="Calibri" w:cs="Calibri"/>
                              <w:noProof/>
                              <w:color w:val="000000"/>
                              <w:sz w:val="20"/>
                              <w:szCs w:val="20"/>
                            </w:rPr>
                            <w:t>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4878CEE" id="_x0000_t202" coordsize="21600,21600" o:spt="202" path="m,l,21600r21600,l21600,xe">
              <v:stroke joinstyle="miter"/>
              <v:path gradientshapeok="t" o:connecttype="rect"/>
            </v:shapetype>
            <v:shape id="Text Box 8" o:spid="_x0000_s1026" type="#_x0000_t202" alt="Internal Use Only" style="position:absolute;margin-left:0;margin-top:0;width:70.25pt;height:28.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3dLCgIAABUEAAAOAAAAZHJzL2Uyb0RvYy54bWysU8Fu2zAMvQ/YPwi6L3YyZG2NOEXWIsOA&#10;oC2QDj0rshQbkERBUmJnXz9KtpOu7WnYRaZI+pF8fFrcdlqRo3C+AVPS6SSnRBgOVWP2Jf31vP5y&#10;TYkPzFRMgRElPQlPb5efPy1aW4gZ1KAq4QiCGF+0tqR1CLbIMs9roZmfgBUGgxKcZgGvbp9VjrWI&#10;rlU2y/NvWQuusg648B69932QLhO+lIKHRym9CESVFHsL6XTp3MUzWy5YsXfM1g0f2mD/0IVmjcGi&#10;Z6h7Fhg5uOYdlG64Aw8yTDjoDKRsuEgz4DTT/M0025pZkWZBcrw90+T/Hyx/OG7tkyOh+w4dLjAS&#10;0lpfeHTGeTrpdPxipwTjSOHpTJvoAuHovL6ZTa/mlHAMfZ1fzfN5RMkuP1vnww8BmkSjpA63kshi&#10;x40PfeqYEmsZWDdKpc0o85cDMaMnu3QYrdDtuqHtHVQnnMZBv2hv+brBmhvmwxNzuFkcANUaHvGQ&#10;CtqSwmBRUoP7/ZE/5iPhGKWkRaWU1KCUKVE/DS4iiioZ05t8nuPNje7daJiDvgPU3xSfguXJjHlB&#10;jaZ0oF9Qx6tYCEPMcCxX0jCad6GXLL4DLlarlIT6sSxszNbyCB15iiQ+dy/M2YHpgCt6gFFGrHhD&#10;eJ8b//R2dQhIe9pG5LQncqAatZf2ObyTKO7X95R1ec3LPwAAAP//AwBQSwMEFAAGAAgAAAAhAFLB&#10;z9jaAAAABAEAAA8AAABkcnMvZG93bnJldi54bWxMj81uwjAQhO+V+g7WVuJWnECDqjQbhJA4cKP0&#10;57zE2yRtvI5iAylPX9NLe1lpNKOZb4vlaDt14sG3ThDSaQKKpXKmlRrh9WVz/wjKBxJDnRNG+GYP&#10;y/L2pqDcuLM882kfahVLxOeE0ITQ51r7qmFLfup6luh9uMFSiHKotRnoHMttp2dJstCWWokLDfW8&#10;brj62h8tQputXEj5bbv5fLepSy+7bXbZIU7uxtUTqMBj+AvDFT+iQxmZDu4oxqsOIT4Sfu/Ve0gy&#10;UAeEbDEHXRb6P3z5AwAA//8DAFBLAQItABQABgAIAAAAIQC2gziS/gAAAOEBAAATAAAAAAAAAAAA&#10;AAAAAAAAAABbQ29udGVudF9UeXBlc10ueG1sUEsBAi0AFAAGAAgAAAAhADj9If/WAAAAlAEAAAsA&#10;AAAAAAAAAAAAAAAALwEAAF9yZWxzLy5yZWxzUEsBAi0AFAAGAAgAAAAhAKcLd0sKAgAAFQQAAA4A&#10;AAAAAAAAAAAAAAAALgIAAGRycy9lMm9Eb2MueG1sUEsBAi0AFAAGAAgAAAAhAFLBz9jaAAAABAEA&#10;AA8AAAAAAAAAAAAAAAAAZAQAAGRycy9kb3ducmV2LnhtbFBLBQYAAAAABAAEAPMAAABrBQAAAAA=&#10;" filled="f" stroked="f">
              <v:textbox style="mso-fit-shape-to-text:t" inset="0,15pt,0,0">
                <w:txbxContent>
                  <w:p w14:paraId="43CEDF7A" w14:textId="72603677" w:rsidR="007E06DD" w:rsidRPr="007E06DD" w:rsidRDefault="007E06DD" w:rsidP="007E06DD">
                    <w:pPr>
                      <w:spacing w:after="0"/>
                      <w:rPr>
                        <w:rFonts w:ascii="Calibri" w:eastAsia="Calibri" w:hAnsi="Calibri" w:cs="Calibri"/>
                        <w:noProof/>
                        <w:color w:val="000000"/>
                        <w:sz w:val="20"/>
                        <w:szCs w:val="20"/>
                      </w:rPr>
                    </w:pPr>
                    <w:r w:rsidRPr="007E06DD">
                      <w:rPr>
                        <w:rFonts w:ascii="Calibri" w:eastAsia="Calibri" w:hAnsi="Calibri" w:cs="Calibri"/>
                        <w:noProof/>
                        <w:color w:val="000000"/>
                        <w:sz w:val="20"/>
                        <w:szCs w:val="20"/>
                      </w:rPr>
                      <w:t>Internal Use Only</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E1343" w14:textId="74DF32F5" w:rsidR="004E52C9" w:rsidRPr="004E52C9" w:rsidRDefault="007E06DD" w:rsidP="004E52C9">
    <w:pPr>
      <w:pStyle w:val="Header"/>
      <w:rPr>
        <w:vertAlign w:val="subscript"/>
      </w:rPr>
    </w:pPr>
    <w:r>
      <w:rPr>
        <w:rFonts w:ascii="Times New Roman"/>
        <w:noProof/>
        <w:sz w:val="20"/>
        <w14:ligatures w14:val="none"/>
      </w:rPr>
      <mc:AlternateContent>
        <mc:Choice Requires="wps">
          <w:drawing>
            <wp:anchor distT="0" distB="0" distL="0" distR="0" simplePos="0" relativeHeight="251661312" behindDoc="0" locked="0" layoutInCell="1" allowOverlap="1" wp14:anchorId="31B2C4BC" wp14:editId="18E2A6CB">
              <wp:simplePos x="914400" y="457200"/>
              <wp:positionH relativeFrom="page">
                <wp:align>center</wp:align>
              </wp:positionH>
              <wp:positionV relativeFrom="page">
                <wp:align>top</wp:align>
              </wp:positionV>
              <wp:extent cx="892175" cy="357505"/>
              <wp:effectExtent l="0" t="0" r="3175" b="4445"/>
              <wp:wrapNone/>
              <wp:docPr id="1814205018" name="Text Box 9" descr="Intern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92175" cy="357505"/>
                      </a:xfrm>
                      <a:prstGeom prst="rect">
                        <a:avLst/>
                      </a:prstGeom>
                      <a:noFill/>
                      <a:ln>
                        <a:noFill/>
                      </a:ln>
                    </wps:spPr>
                    <wps:txbx>
                      <w:txbxContent>
                        <w:p w14:paraId="324B667A" w14:textId="11A71DF4" w:rsidR="007E06DD" w:rsidRPr="007E06DD" w:rsidRDefault="007E06DD" w:rsidP="007E06DD">
                          <w:pPr>
                            <w:spacing w:after="0"/>
                            <w:rPr>
                              <w:rFonts w:ascii="Calibri" w:eastAsia="Calibri" w:hAnsi="Calibri" w:cs="Calibri"/>
                              <w:noProof/>
                              <w:color w:val="000000"/>
                              <w:sz w:val="20"/>
                              <w:szCs w:val="20"/>
                            </w:rPr>
                          </w:pPr>
                          <w:r w:rsidRPr="007E06DD">
                            <w:rPr>
                              <w:rFonts w:ascii="Calibri" w:eastAsia="Calibri" w:hAnsi="Calibri" w:cs="Calibri"/>
                              <w:noProof/>
                              <w:color w:val="000000"/>
                              <w:sz w:val="20"/>
                              <w:szCs w:val="20"/>
                            </w:rPr>
                            <w:t>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1B2C4BC" id="_x0000_t202" coordsize="21600,21600" o:spt="202" path="m,l,21600r21600,l21600,xe">
              <v:stroke joinstyle="miter"/>
              <v:path gradientshapeok="t" o:connecttype="rect"/>
            </v:shapetype>
            <v:shape id="Text Box 9" o:spid="_x0000_s1027" type="#_x0000_t202" alt="Internal Use Only" style="position:absolute;margin-left:0;margin-top:0;width:70.25pt;height:28.15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14fDAIAABwEAAAOAAAAZHJzL2Uyb0RvYy54bWysU8Fu2zAMvQ/YPwi6L3YyZG2NOEXWIsOA&#10;oC2QDj0rshQbkEVBYmJnXz9Kjpuu22nYRaZI+pF8fFrc9q1hR+VDA7bk00nOmbISqsbuS/7jef3p&#10;mrOAwlbCgFUlP6nAb5cfPyw6V6gZ1GAq5RmB2FB0ruQ1oiuyLMhatSJMwClLQQ2+FUhXv88qLzpC&#10;b002y/MvWQe+ch6kCoG890OQLxO+1krio9ZBITMlp94wnT6du3hmy4Uo9l64upHnNsQ/dNGKxlLR&#10;V6h7gYIdfPMHVNtIDwE0TiS0GWjdSJVmoGmm+btptrVwKs1C5AT3SlP4f7Dy4bh1T55h/xV6WmAk&#10;pHOhCOSM8/Tat/FLnTKKE4WnV9pUj0yS8/pmNr2acyYp9Hl+Nc/nESW7/Ox8wG8KWhaNknvaSiJL&#10;HDcBh9QxJdaysG6MSZsx9jcHYUZPdukwWtjvetZUb7rfQXWioTwM+w5OrhsqvREBn4SnBdMcJFp8&#10;pEMb6EoOZ4uzGvzPv/ljPvFOUc46EkzJLSmaM/Pd0j6itpIxvcnnOd386N6Nhj20d0AynNKLcDKZ&#10;MQ/NaGoP7QvJeRULUUhYSeVKjqN5h4Ny6TlItVqlJJKRE7ixWycjdKQrcvncvwjvzoQjbeoBRjWJ&#10;4h3vQ278M7jVAYn9tJRI7UDkmXGSYFrr+blEjb+9p6zLo17+AgAA//8DAFBLAwQUAAYACAAAACEA&#10;UsHP2NoAAAAEAQAADwAAAGRycy9kb3ducmV2LnhtbEyPzW7CMBCE75X6DtZW4lacQIOqNBuEkDhw&#10;o/TnvMTbJG28jmIDKU9f00t7WWk0o5lvi+VoO3XiwbdOENJpAoqlcqaVGuH1ZXP/CMoHEkOdE0b4&#10;Zg/L8vamoNy4szzzaR9qFUvE54TQhNDnWvuqYUt+6nqW6H24wVKIcqi1Gegcy22nZ0my0JZaiQsN&#10;9bxuuPraHy1Cm61cSPltu/l8t6lLL7ttdtkhTu7G1ROowGP4C8MVP6JDGZkO7ijGqw4hPhJ+79V7&#10;SDJQB4RsMQddFvo/fPkDAAD//wMAUEsBAi0AFAAGAAgAAAAhALaDOJL+AAAA4QEAABMAAAAAAAAA&#10;AAAAAAAAAAAAAFtDb250ZW50X1R5cGVzXS54bWxQSwECLQAUAAYACAAAACEAOP0h/9YAAACUAQAA&#10;CwAAAAAAAAAAAAAAAAAvAQAAX3JlbHMvLnJlbHNQSwECLQAUAAYACAAAACEAKr9eHwwCAAAcBAAA&#10;DgAAAAAAAAAAAAAAAAAuAgAAZHJzL2Uyb0RvYy54bWxQSwECLQAUAAYACAAAACEAUsHP2NoAAAAE&#10;AQAADwAAAAAAAAAAAAAAAABmBAAAZHJzL2Rvd25yZXYueG1sUEsFBgAAAAAEAAQA8wAAAG0FAAAA&#10;AA==&#10;" filled="f" stroked="f">
              <v:textbox style="mso-fit-shape-to-text:t" inset="0,15pt,0,0">
                <w:txbxContent>
                  <w:p w14:paraId="324B667A" w14:textId="11A71DF4" w:rsidR="007E06DD" w:rsidRPr="007E06DD" w:rsidRDefault="007E06DD" w:rsidP="007E06DD">
                    <w:pPr>
                      <w:spacing w:after="0"/>
                      <w:rPr>
                        <w:rFonts w:ascii="Calibri" w:eastAsia="Calibri" w:hAnsi="Calibri" w:cs="Calibri"/>
                        <w:noProof/>
                        <w:color w:val="000000"/>
                        <w:sz w:val="20"/>
                        <w:szCs w:val="20"/>
                      </w:rPr>
                    </w:pPr>
                    <w:r w:rsidRPr="007E06DD">
                      <w:rPr>
                        <w:rFonts w:ascii="Calibri" w:eastAsia="Calibri" w:hAnsi="Calibri" w:cs="Calibri"/>
                        <w:noProof/>
                        <w:color w:val="000000"/>
                        <w:sz w:val="20"/>
                        <w:szCs w:val="20"/>
                      </w:rPr>
                      <w:t>Internal Use Only</w:t>
                    </w:r>
                  </w:p>
                </w:txbxContent>
              </v:textbox>
              <w10:wrap anchorx="page" anchory="page"/>
            </v:shape>
          </w:pict>
        </mc:Fallback>
      </mc:AlternateContent>
    </w:r>
    <w:r w:rsidR="004E52C9">
      <w:rPr>
        <w:rFonts w:ascii="Times New Roman"/>
        <w:noProof/>
        <w:sz w:val="20"/>
      </w:rPr>
      <mc:AlternateContent>
        <mc:Choice Requires="wpg">
          <w:drawing>
            <wp:inline distT="0" distB="0" distL="0" distR="0" wp14:anchorId="5C67DE5D" wp14:editId="17CA8AAD">
              <wp:extent cx="1143000" cy="279400"/>
              <wp:effectExtent l="0" t="0" r="9525" b="635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279400"/>
                        <a:chOff x="0" y="0"/>
                        <a:chExt cx="1800" cy="440"/>
                      </a:xfrm>
                    </wpg:grpSpPr>
                    <wps:wsp>
                      <wps:cNvPr id="2" name="Freeform 2"/>
                      <wps:cNvSpPr>
                        <a:spLocks/>
                      </wps:cNvSpPr>
                      <wps:spPr bwMode="auto">
                        <a:xfrm>
                          <a:off x="1045" y="156"/>
                          <a:ext cx="154" cy="38"/>
                        </a:xfrm>
                        <a:custGeom>
                          <a:avLst/>
                          <a:gdLst>
                            <a:gd name="T0" fmla="+- 0 1191 1045"/>
                            <a:gd name="T1" fmla="*/ T0 w 154"/>
                            <a:gd name="T2" fmla="+- 0 156 156"/>
                            <a:gd name="T3" fmla="*/ 156 h 38"/>
                            <a:gd name="T4" fmla="+- 0 1045 1045"/>
                            <a:gd name="T5" fmla="*/ T4 w 154"/>
                            <a:gd name="T6" fmla="+- 0 156 156"/>
                            <a:gd name="T7" fmla="*/ 156 h 38"/>
                            <a:gd name="T8" fmla="+- 0 1045 1045"/>
                            <a:gd name="T9" fmla="*/ T8 w 154"/>
                            <a:gd name="T10" fmla="+- 0 194 156"/>
                            <a:gd name="T11" fmla="*/ 194 h 38"/>
                            <a:gd name="T12" fmla="+- 0 1191 1045"/>
                            <a:gd name="T13" fmla="*/ T12 w 154"/>
                            <a:gd name="T14" fmla="+- 0 194 156"/>
                            <a:gd name="T15" fmla="*/ 194 h 38"/>
                            <a:gd name="T16" fmla="+- 0 1199 1045"/>
                            <a:gd name="T17" fmla="*/ T16 w 154"/>
                            <a:gd name="T18" fmla="+- 0 189 156"/>
                            <a:gd name="T19" fmla="*/ 189 h 38"/>
                            <a:gd name="T20" fmla="+- 0 1199 1045"/>
                            <a:gd name="T21" fmla="*/ T20 w 154"/>
                            <a:gd name="T22" fmla="+- 0 162 156"/>
                            <a:gd name="T23" fmla="*/ 162 h 38"/>
                            <a:gd name="T24" fmla="+- 0 1191 1045"/>
                            <a:gd name="T25" fmla="*/ T24 w 154"/>
                            <a:gd name="T26" fmla="+- 0 156 156"/>
                            <a:gd name="T27" fmla="*/ 156 h 38"/>
                          </a:gdLst>
                          <a:ahLst/>
                          <a:cxnLst>
                            <a:cxn ang="0">
                              <a:pos x="T1" y="T3"/>
                            </a:cxn>
                            <a:cxn ang="0">
                              <a:pos x="T5" y="T7"/>
                            </a:cxn>
                            <a:cxn ang="0">
                              <a:pos x="T9" y="T11"/>
                            </a:cxn>
                            <a:cxn ang="0">
                              <a:pos x="T13" y="T15"/>
                            </a:cxn>
                            <a:cxn ang="0">
                              <a:pos x="T17" y="T19"/>
                            </a:cxn>
                            <a:cxn ang="0">
                              <a:pos x="T21" y="T23"/>
                            </a:cxn>
                            <a:cxn ang="0">
                              <a:pos x="T25" y="T27"/>
                            </a:cxn>
                          </a:cxnLst>
                          <a:rect l="0" t="0" r="r" b="b"/>
                          <a:pathLst>
                            <a:path w="154" h="38">
                              <a:moveTo>
                                <a:pt x="146" y="0"/>
                              </a:moveTo>
                              <a:lnTo>
                                <a:pt x="0" y="0"/>
                              </a:lnTo>
                              <a:lnTo>
                                <a:pt x="0" y="38"/>
                              </a:lnTo>
                              <a:lnTo>
                                <a:pt x="146" y="38"/>
                              </a:lnTo>
                              <a:lnTo>
                                <a:pt x="154" y="33"/>
                              </a:lnTo>
                              <a:lnTo>
                                <a:pt x="154" y="6"/>
                              </a:lnTo>
                              <a:lnTo>
                                <a:pt x="146" y="0"/>
                              </a:lnTo>
                              <a:close/>
                            </a:path>
                          </a:pathLst>
                        </a:custGeom>
                        <a:solidFill>
                          <a:srgbClr val="487A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3"/>
                      <wps:cNvSpPr>
                        <a:spLocks/>
                      </wps:cNvSpPr>
                      <wps:spPr bwMode="auto">
                        <a:xfrm>
                          <a:off x="1045" y="245"/>
                          <a:ext cx="161" cy="38"/>
                        </a:xfrm>
                        <a:custGeom>
                          <a:avLst/>
                          <a:gdLst>
                            <a:gd name="T0" fmla="+- 0 1195 1045"/>
                            <a:gd name="T1" fmla="*/ T0 w 161"/>
                            <a:gd name="T2" fmla="+- 0 245 245"/>
                            <a:gd name="T3" fmla="*/ 245 h 38"/>
                            <a:gd name="T4" fmla="+- 0 1045 1045"/>
                            <a:gd name="T5" fmla="*/ T4 w 161"/>
                            <a:gd name="T6" fmla="+- 0 245 245"/>
                            <a:gd name="T7" fmla="*/ 245 h 38"/>
                            <a:gd name="T8" fmla="+- 0 1045 1045"/>
                            <a:gd name="T9" fmla="*/ T8 w 161"/>
                            <a:gd name="T10" fmla="+- 0 283 245"/>
                            <a:gd name="T11" fmla="*/ 283 h 38"/>
                            <a:gd name="T12" fmla="+- 0 1195 1045"/>
                            <a:gd name="T13" fmla="*/ T12 w 161"/>
                            <a:gd name="T14" fmla="+- 0 283 245"/>
                            <a:gd name="T15" fmla="*/ 283 h 38"/>
                            <a:gd name="T16" fmla="+- 0 1206 1045"/>
                            <a:gd name="T17" fmla="*/ T16 w 161"/>
                            <a:gd name="T18" fmla="+- 0 279 245"/>
                            <a:gd name="T19" fmla="*/ 279 h 38"/>
                            <a:gd name="T20" fmla="+- 0 1206 1045"/>
                            <a:gd name="T21" fmla="*/ T20 w 161"/>
                            <a:gd name="T22" fmla="+- 0 248 245"/>
                            <a:gd name="T23" fmla="*/ 248 h 38"/>
                            <a:gd name="T24" fmla="+- 0 1195 1045"/>
                            <a:gd name="T25" fmla="*/ T24 w 161"/>
                            <a:gd name="T26" fmla="+- 0 245 245"/>
                            <a:gd name="T27" fmla="*/ 245 h 38"/>
                          </a:gdLst>
                          <a:ahLst/>
                          <a:cxnLst>
                            <a:cxn ang="0">
                              <a:pos x="T1" y="T3"/>
                            </a:cxn>
                            <a:cxn ang="0">
                              <a:pos x="T5" y="T7"/>
                            </a:cxn>
                            <a:cxn ang="0">
                              <a:pos x="T9" y="T11"/>
                            </a:cxn>
                            <a:cxn ang="0">
                              <a:pos x="T13" y="T15"/>
                            </a:cxn>
                            <a:cxn ang="0">
                              <a:pos x="T17" y="T19"/>
                            </a:cxn>
                            <a:cxn ang="0">
                              <a:pos x="T21" y="T23"/>
                            </a:cxn>
                            <a:cxn ang="0">
                              <a:pos x="T25" y="T27"/>
                            </a:cxn>
                          </a:cxnLst>
                          <a:rect l="0" t="0" r="r" b="b"/>
                          <a:pathLst>
                            <a:path w="161" h="38">
                              <a:moveTo>
                                <a:pt x="150" y="0"/>
                              </a:moveTo>
                              <a:lnTo>
                                <a:pt x="0" y="0"/>
                              </a:lnTo>
                              <a:lnTo>
                                <a:pt x="0" y="38"/>
                              </a:lnTo>
                              <a:lnTo>
                                <a:pt x="150" y="38"/>
                              </a:lnTo>
                              <a:lnTo>
                                <a:pt x="161" y="34"/>
                              </a:lnTo>
                              <a:lnTo>
                                <a:pt x="161" y="3"/>
                              </a:lnTo>
                              <a:lnTo>
                                <a:pt x="150" y="0"/>
                              </a:lnTo>
                              <a:close/>
                            </a:path>
                          </a:pathLst>
                        </a:custGeom>
                        <a:solidFill>
                          <a:srgbClr val="487A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AutoShape 4"/>
                      <wps:cNvSpPr>
                        <a:spLocks/>
                      </wps:cNvSpPr>
                      <wps:spPr bwMode="auto">
                        <a:xfrm>
                          <a:off x="0" y="0"/>
                          <a:ext cx="439" cy="440"/>
                        </a:xfrm>
                        <a:custGeom>
                          <a:avLst/>
                          <a:gdLst>
                            <a:gd name="T0" fmla="*/ 439 w 439"/>
                            <a:gd name="T1" fmla="*/ 0 h 440"/>
                            <a:gd name="T2" fmla="*/ 0 w 439"/>
                            <a:gd name="T3" fmla="*/ 0 h 440"/>
                            <a:gd name="T4" fmla="*/ 0 w 439"/>
                            <a:gd name="T5" fmla="*/ 439 h 440"/>
                            <a:gd name="T6" fmla="*/ 439 w 439"/>
                            <a:gd name="T7" fmla="*/ 439 h 440"/>
                            <a:gd name="T8" fmla="*/ 439 w 439"/>
                            <a:gd name="T9" fmla="*/ 344 h 440"/>
                            <a:gd name="T10" fmla="*/ 168 w 439"/>
                            <a:gd name="T11" fmla="*/ 344 h 440"/>
                            <a:gd name="T12" fmla="*/ 123 w 439"/>
                            <a:gd name="T13" fmla="*/ 340 h 440"/>
                            <a:gd name="T14" fmla="*/ 89 w 439"/>
                            <a:gd name="T15" fmla="*/ 326 h 440"/>
                            <a:gd name="T16" fmla="*/ 68 w 439"/>
                            <a:gd name="T17" fmla="*/ 300 h 440"/>
                            <a:gd name="T18" fmla="*/ 61 w 439"/>
                            <a:gd name="T19" fmla="*/ 256 h 440"/>
                            <a:gd name="T20" fmla="*/ 61 w 439"/>
                            <a:gd name="T21" fmla="*/ 183 h 440"/>
                            <a:gd name="T22" fmla="*/ 68 w 439"/>
                            <a:gd name="T23" fmla="*/ 140 h 440"/>
                            <a:gd name="T24" fmla="*/ 89 w 439"/>
                            <a:gd name="T25" fmla="*/ 113 h 440"/>
                            <a:gd name="T26" fmla="*/ 123 w 439"/>
                            <a:gd name="T27" fmla="*/ 99 h 440"/>
                            <a:gd name="T28" fmla="*/ 168 w 439"/>
                            <a:gd name="T29" fmla="*/ 95 h 440"/>
                            <a:gd name="T30" fmla="*/ 439 w 439"/>
                            <a:gd name="T31" fmla="*/ 95 h 440"/>
                            <a:gd name="T32" fmla="*/ 439 w 439"/>
                            <a:gd name="T33" fmla="*/ 0 h 440"/>
                            <a:gd name="T34" fmla="*/ 439 w 439"/>
                            <a:gd name="T35" fmla="*/ 248 h 440"/>
                            <a:gd name="T36" fmla="*/ 378 w 439"/>
                            <a:gd name="T37" fmla="*/ 248 h 440"/>
                            <a:gd name="T38" fmla="*/ 378 w 439"/>
                            <a:gd name="T39" fmla="*/ 271 h 440"/>
                            <a:gd name="T40" fmla="*/ 374 w 439"/>
                            <a:gd name="T41" fmla="*/ 299 h 440"/>
                            <a:gd name="T42" fmla="*/ 361 w 439"/>
                            <a:gd name="T43" fmla="*/ 323 h 440"/>
                            <a:gd name="T44" fmla="*/ 333 w 439"/>
                            <a:gd name="T45" fmla="*/ 338 h 440"/>
                            <a:gd name="T46" fmla="*/ 288 w 439"/>
                            <a:gd name="T47" fmla="*/ 344 h 440"/>
                            <a:gd name="T48" fmla="*/ 439 w 439"/>
                            <a:gd name="T49" fmla="*/ 344 h 440"/>
                            <a:gd name="T50" fmla="*/ 439 w 439"/>
                            <a:gd name="T51" fmla="*/ 248 h 440"/>
                            <a:gd name="T52" fmla="*/ 265 w 439"/>
                            <a:gd name="T53" fmla="*/ 158 h 440"/>
                            <a:gd name="T54" fmla="*/ 184 w 439"/>
                            <a:gd name="T55" fmla="*/ 158 h 440"/>
                            <a:gd name="T56" fmla="*/ 160 w 439"/>
                            <a:gd name="T57" fmla="*/ 161 h 440"/>
                            <a:gd name="T58" fmla="*/ 146 w 439"/>
                            <a:gd name="T59" fmla="*/ 171 h 440"/>
                            <a:gd name="T60" fmla="*/ 139 w 439"/>
                            <a:gd name="T61" fmla="*/ 186 h 440"/>
                            <a:gd name="T62" fmla="*/ 137 w 439"/>
                            <a:gd name="T63" fmla="*/ 207 h 440"/>
                            <a:gd name="T64" fmla="*/ 137 w 439"/>
                            <a:gd name="T65" fmla="*/ 233 h 440"/>
                            <a:gd name="T66" fmla="*/ 139 w 439"/>
                            <a:gd name="T67" fmla="*/ 255 h 440"/>
                            <a:gd name="T68" fmla="*/ 145 w 439"/>
                            <a:gd name="T69" fmla="*/ 270 h 440"/>
                            <a:gd name="T70" fmla="*/ 158 w 439"/>
                            <a:gd name="T71" fmla="*/ 279 h 440"/>
                            <a:gd name="T72" fmla="*/ 180 w 439"/>
                            <a:gd name="T73" fmla="*/ 281 h 440"/>
                            <a:gd name="T74" fmla="*/ 259 w 439"/>
                            <a:gd name="T75" fmla="*/ 281 h 440"/>
                            <a:gd name="T76" fmla="*/ 280 w 439"/>
                            <a:gd name="T77" fmla="*/ 280 h 440"/>
                            <a:gd name="T78" fmla="*/ 294 w 439"/>
                            <a:gd name="T79" fmla="*/ 276 h 440"/>
                            <a:gd name="T80" fmla="*/ 301 w 439"/>
                            <a:gd name="T81" fmla="*/ 266 h 440"/>
                            <a:gd name="T82" fmla="*/ 303 w 439"/>
                            <a:gd name="T83" fmla="*/ 248 h 440"/>
                            <a:gd name="T84" fmla="*/ 439 w 439"/>
                            <a:gd name="T85" fmla="*/ 248 h 440"/>
                            <a:gd name="T86" fmla="*/ 439 w 439"/>
                            <a:gd name="T87" fmla="*/ 187 h 440"/>
                            <a:gd name="T88" fmla="*/ 300 w 439"/>
                            <a:gd name="T89" fmla="*/ 187 h 440"/>
                            <a:gd name="T90" fmla="*/ 300 w 439"/>
                            <a:gd name="T91" fmla="*/ 180 h 440"/>
                            <a:gd name="T92" fmla="*/ 298 w 439"/>
                            <a:gd name="T93" fmla="*/ 169 h 440"/>
                            <a:gd name="T94" fmla="*/ 291 w 439"/>
                            <a:gd name="T95" fmla="*/ 163 h 440"/>
                            <a:gd name="T96" fmla="*/ 280 w 439"/>
                            <a:gd name="T97" fmla="*/ 159 h 440"/>
                            <a:gd name="T98" fmla="*/ 265 w 439"/>
                            <a:gd name="T99" fmla="*/ 158 h 440"/>
                            <a:gd name="T100" fmla="*/ 439 w 439"/>
                            <a:gd name="T101" fmla="*/ 95 h 440"/>
                            <a:gd name="T102" fmla="*/ 255 w 439"/>
                            <a:gd name="T103" fmla="*/ 95 h 440"/>
                            <a:gd name="T104" fmla="*/ 319 w 439"/>
                            <a:gd name="T105" fmla="*/ 100 h 440"/>
                            <a:gd name="T106" fmla="*/ 355 w 439"/>
                            <a:gd name="T107" fmla="*/ 115 h 440"/>
                            <a:gd name="T108" fmla="*/ 371 w 439"/>
                            <a:gd name="T109" fmla="*/ 144 h 440"/>
                            <a:gd name="T110" fmla="*/ 374 w 439"/>
                            <a:gd name="T111" fmla="*/ 187 h 440"/>
                            <a:gd name="T112" fmla="*/ 439 w 439"/>
                            <a:gd name="T113" fmla="*/ 187 h 440"/>
                            <a:gd name="T114" fmla="*/ 439 w 439"/>
                            <a:gd name="T115" fmla="*/ 95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39" h="440">
                              <a:moveTo>
                                <a:pt x="439" y="0"/>
                              </a:moveTo>
                              <a:lnTo>
                                <a:pt x="0" y="0"/>
                              </a:lnTo>
                              <a:lnTo>
                                <a:pt x="0" y="439"/>
                              </a:lnTo>
                              <a:lnTo>
                                <a:pt x="439" y="439"/>
                              </a:lnTo>
                              <a:lnTo>
                                <a:pt x="439" y="344"/>
                              </a:lnTo>
                              <a:lnTo>
                                <a:pt x="168" y="344"/>
                              </a:lnTo>
                              <a:lnTo>
                                <a:pt x="123" y="340"/>
                              </a:lnTo>
                              <a:lnTo>
                                <a:pt x="89" y="326"/>
                              </a:lnTo>
                              <a:lnTo>
                                <a:pt x="68" y="300"/>
                              </a:lnTo>
                              <a:lnTo>
                                <a:pt x="61" y="256"/>
                              </a:lnTo>
                              <a:lnTo>
                                <a:pt x="61" y="183"/>
                              </a:lnTo>
                              <a:lnTo>
                                <a:pt x="68" y="140"/>
                              </a:lnTo>
                              <a:lnTo>
                                <a:pt x="89" y="113"/>
                              </a:lnTo>
                              <a:lnTo>
                                <a:pt x="123" y="99"/>
                              </a:lnTo>
                              <a:lnTo>
                                <a:pt x="168" y="95"/>
                              </a:lnTo>
                              <a:lnTo>
                                <a:pt x="439" y="95"/>
                              </a:lnTo>
                              <a:lnTo>
                                <a:pt x="439" y="0"/>
                              </a:lnTo>
                              <a:close/>
                              <a:moveTo>
                                <a:pt x="439" y="248"/>
                              </a:moveTo>
                              <a:lnTo>
                                <a:pt x="378" y="248"/>
                              </a:lnTo>
                              <a:lnTo>
                                <a:pt x="378" y="271"/>
                              </a:lnTo>
                              <a:lnTo>
                                <a:pt x="374" y="299"/>
                              </a:lnTo>
                              <a:lnTo>
                                <a:pt x="361" y="323"/>
                              </a:lnTo>
                              <a:lnTo>
                                <a:pt x="333" y="338"/>
                              </a:lnTo>
                              <a:lnTo>
                                <a:pt x="288" y="344"/>
                              </a:lnTo>
                              <a:lnTo>
                                <a:pt x="439" y="344"/>
                              </a:lnTo>
                              <a:lnTo>
                                <a:pt x="439" y="248"/>
                              </a:lnTo>
                              <a:close/>
                              <a:moveTo>
                                <a:pt x="265" y="158"/>
                              </a:moveTo>
                              <a:lnTo>
                                <a:pt x="184" y="158"/>
                              </a:lnTo>
                              <a:lnTo>
                                <a:pt x="160" y="161"/>
                              </a:lnTo>
                              <a:lnTo>
                                <a:pt x="146" y="171"/>
                              </a:lnTo>
                              <a:lnTo>
                                <a:pt x="139" y="186"/>
                              </a:lnTo>
                              <a:lnTo>
                                <a:pt x="137" y="207"/>
                              </a:lnTo>
                              <a:lnTo>
                                <a:pt x="137" y="233"/>
                              </a:lnTo>
                              <a:lnTo>
                                <a:pt x="139" y="255"/>
                              </a:lnTo>
                              <a:lnTo>
                                <a:pt x="145" y="270"/>
                              </a:lnTo>
                              <a:lnTo>
                                <a:pt x="158" y="279"/>
                              </a:lnTo>
                              <a:lnTo>
                                <a:pt x="180" y="281"/>
                              </a:lnTo>
                              <a:lnTo>
                                <a:pt x="259" y="281"/>
                              </a:lnTo>
                              <a:lnTo>
                                <a:pt x="280" y="280"/>
                              </a:lnTo>
                              <a:lnTo>
                                <a:pt x="294" y="276"/>
                              </a:lnTo>
                              <a:lnTo>
                                <a:pt x="301" y="266"/>
                              </a:lnTo>
                              <a:lnTo>
                                <a:pt x="303" y="248"/>
                              </a:lnTo>
                              <a:lnTo>
                                <a:pt x="439" y="248"/>
                              </a:lnTo>
                              <a:lnTo>
                                <a:pt x="439" y="187"/>
                              </a:lnTo>
                              <a:lnTo>
                                <a:pt x="300" y="187"/>
                              </a:lnTo>
                              <a:lnTo>
                                <a:pt x="300" y="180"/>
                              </a:lnTo>
                              <a:lnTo>
                                <a:pt x="298" y="169"/>
                              </a:lnTo>
                              <a:lnTo>
                                <a:pt x="291" y="163"/>
                              </a:lnTo>
                              <a:lnTo>
                                <a:pt x="280" y="159"/>
                              </a:lnTo>
                              <a:lnTo>
                                <a:pt x="265" y="158"/>
                              </a:lnTo>
                              <a:close/>
                              <a:moveTo>
                                <a:pt x="439" y="95"/>
                              </a:moveTo>
                              <a:lnTo>
                                <a:pt x="255" y="95"/>
                              </a:lnTo>
                              <a:lnTo>
                                <a:pt x="319" y="100"/>
                              </a:lnTo>
                              <a:lnTo>
                                <a:pt x="355" y="115"/>
                              </a:lnTo>
                              <a:lnTo>
                                <a:pt x="371" y="144"/>
                              </a:lnTo>
                              <a:lnTo>
                                <a:pt x="374" y="187"/>
                              </a:lnTo>
                              <a:lnTo>
                                <a:pt x="439" y="187"/>
                              </a:lnTo>
                              <a:lnTo>
                                <a:pt x="439" y="95"/>
                              </a:lnTo>
                              <a:close/>
                            </a:path>
                          </a:pathLst>
                        </a:custGeom>
                        <a:solidFill>
                          <a:srgbClr val="487A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AutoShape 5"/>
                      <wps:cNvSpPr>
                        <a:spLocks/>
                      </wps:cNvSpPr>
                      <wps:spPr bwMode="auto">
                        <a:xfrm>
                          <a:off x="453" y="0"/>
                          <a:ext cx="440" cy="440"/>
                        </a:xfrm>
                        <a:custGeom>
                          <a:avLst/>
                          <a:gdLst>
                            <a:gd name="T0" fmla="+- 0 453 453"/>
                            <a:gd name="T1" fmla="*/ T0 w 440"/>
                            <a:gd name="T2" fmla="*/ 0 h 440"/>
                            <a:gd name="T3" fmla="+- 0 892 453"/>
                            <a:gd name="T4" fmla="*/ T3 w 440"/>
                            <a:gd name="T5" fmla="*/ 439 h 440"/>
                            <a:gd name="T6" fmla="+- 0 615 453"/>
                            <a:gd name="T7" fmla="*/ T6 w 440"/>
                            <a:gd name="T8" fmla="*/ 344 h 440"/>
                            <a:gd name="T9" fmla="+- 0 542 453"/>
                            <a:gd name="T10" fmla="*/ T9 w 440"/>
                            <a:gd name="T11" fmla="*/ 331 h 440"/>
                            <a:gd name="T12" fmla="+- 0 520 453"/>
                            <a:gd name="T13" fmla="*/ T12 w 440"/>
                            <a:gd name="T14" fmla="*/ 278 h 440"/>
                            <a:gd name="T15" fmla="+- 0 748 453"/>
                            <a:gd name="T16" fmla="*/ T15 w 440"/>
                            <a:gd name="T17" fmla="*/ 262 h 440"/>
                            <a:gd name="T18" fmla="+- 0 733 453"/>
                            <a:gd name="T19" fmla="*/ T18 w 440"/>
                            <a:gd name="T20" fmla="*/ 250 h 440"/>
                            <a:gd name="T21" fmla="+- 0 645 453"/>
                            <a:gd name="T22" fmla="*/ T21 w 440"/>
                            <a:gd name="T23" fmla="*/ 246 h 440"/>
                            <a:gd name="T24" fmla="+- 0 540 453"/>
                            <a:gd name="T25" fmla="*/ T24 w 440"/>
                            <a:gd name="T26" fmla="*/ 232 h 440"/>
                            <a:gd name="T27" fmla="+- 0 520 453"/>
                            <a:gd name="T28" fmla="*/ T27 w 440"/>
                            <a:gd name="T29" fmla="*/ 173 h 440"/>
                            <a:gd name="T30" fmla="+- 0 534 453"/>
                            <a:gd name="T31" fmla="*/ T30 w 440"/>
                            <a:gd name="T32" fmla="*/ 118 h 440"/>
                            <a:gd name="T33" fmla="+- 0 618 453"/>
                            <a:gd name="T34" fmla="*/ T33 w 440"/>
                            <a:gd name="T35" fmla="*/ 95 h 440"/>
                            <a:gd name="T36" fmla="+- 0 892 453"/>
                            <a:gd name="T37" fmla="*/ T36 w 440"/>
                            <a:gd name="T38" fmla="*/ 0 h 440"/>
                            <a:gd name="T39" fmla="+- 0 606 453"/>
                            <a:gd name="T40" fmla="*/ T39 w 440"/>
                            <a:gd name="T41" fmla="*/ 150 h 440"/>
                            <a:gd name="T42" fmla="+- 0 595 453"/>
                            <a:gd name="T43" fmla="*/ T42 w 440"/>
                            <a:gd name="T44" fmla="*/ 169 h 440"/>
                            <a:gd name="T45" fmla="+- 0 609 453"/>
                            <a:gd name="T46" fmla="*/ T45 w 440"/>
                            <a:gd name="T47" fmla="*/ 187 h 440"/>
                            <a:gd name="T48" fmla="+- 0 684 453"/>
                            <a:gd name="T49" fmla="*/ T48 w 440"/>
                            <a:gd name="T50" fmla="*/ 190 h 440"/>
                            <a:gd name="T51" fmla="+- 0 798 453"/>
                            <a:gd name="T52" fmla="*/ T51 w 440"/>
                            <a:gd name="T53" fmla="*/ 202 h 440"/>
                            <a:gd name="T54" fmla="+- 0 826 453"/>
                            <a:gd name="T55" fmla="*/ T54 w 440"/>
                            <a:gd name="T56" fmla="*/ 268 h 440"/>
                            <a:gd name="T57" fmla="+- 0 803 453"/>
                            <a:gd name="T58" fmla="*/ T57 w 440"/>
                            <a:gd name="T59" fmla="*/ 330 h 440"/>
                            <a:gd name="T60" fmla="+- 0 705 453"/>
                            <a:gd name="T61" fmla="*/ T60 w 440"/>
                            <a:gd name="T62" fmla="*/ 344 h 440"/>
                            <a:gd name="T63" fmla="+- 0 892 453"/>
                            <a:gd name="T64" fmla="*/ T63 w 440"/>
                            <a:gd name="T65" fmla="*/ 175 h 440"/>
                            <a:gd name="T66" fmla="+- 0 741 453"/>
                            <a:gd name="T67" fmla="*/ T66 w 440"/>
                            <a:gd name="T68" fmla="*/ 164 h 440"/>
                            <a:gd name="T69" fmla="+- 0 725 453"/>
                            <a:gd name="T70" fmla="*/ T69 w 440"/>
                            <a:gd name="T71" fmla="*/ 151 h 440"/>
                            <a:gd name="T72" fmla="+- 0 748 453"/>
                            <a:gd name="T73" fmla="*/ T72 w 440"/>
                            <a:gd name="T74" fmla="*/ 262 h 440"/>
                            <a:gd name="T75" fmla="+- 0 596 453"/>
                            <a:gd name="T76" fmla="*/ T75 w 440"/>
                            <a:gd name="T77" fmla="*/ 277 h 440"/>
                            <a:gd name="T78" fmla="+- 0 612 453"/>
                            <a:gd name="T79" fmla="*/ T78 w 440"/>
                            <a:gd name="T80" fmla="*/ 289 h 440"/>
                            <a:gd name="T81" fmla="+- 0 733 453"/>
                            <a:gd name="T82" fmla="*/ T81 w 440"/>
                            <a:gd name="T83" fmla="*/ 289 h 440"/>
                            <a:gd name="T84" fmla="+- 0 750 453"/>
                            <a:gd name="T85" fmla="*/ T84 w 440"/>
                            <a:gd name="T86" fmla="*/ 269 h 440"/>
                            <a:gd name="T87" fmla="+- 0 892 453"/>
                            <a:gd name="T88" fmla="*/ T87 w 440"/>
                            <a:gd name="T89" fmla="*/ 95 h 440"/>
                            <a:gd name="T90" fmla="+- 0 773 453"/>
                            <a:gd name="T91" fmla="*/ T90 w 440"/>
                            <a:gd name="T92" fmla="*/ 101 h 440"/>
                            <a:gd name="T93" fmla="+- 0 813 453"/>
                            <a:gd name="T94" fmla="*/ T93 w 440"/>
                            <a:gd name="T95" fmla="*/ 138 h 440"/>
                            <a:gd name="T96" fmla="+- 0 816 453"/>
                            <a:gd name="T97" fmla="*/ T96 w 440"/>
                            <a:gd name="T98" fmla="*/ 175 h 440"/>
                            <a:gd name="T99" fmla="+- 0 892 453"/>
                            <a:gd name="T100" fmla="*/ T99 w 440"/>
                            <a:gd name="T101" fmla="*/ 95 h 440"/>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 ang="0">
                              <a:pos x="T91" y="T92"/>
                            </a:cxn>
                            <a:cxn ang="0">
                              <a:pos x="T94" y="T95"/>
                            </a:cxn>
                            <a:cxn ang="0">
                              <a:pos x="T97" y="T98"/>
                            </a:cxn>
                            <a:cxn ang="0">
                              <a:pos x="T100" y="T101"/>
                            </a:cxn>
                          </a:cxnLst>
                          <a:rect l="0" t="0" r="r" b="b"/>
                          <a:pathLst>
                            <a:path w="440" h="440">
                              <a:moveTo>
                                <a:pt x="439" y="0"/>
                              </a:moveTo>
                              <a:lnTo>
                                <a:pt x="0" y="0"/>
                              </a:lnTo>
                              <a:lnTo>
                                <a:pt x="0" y="439"/>
                              </a:lnTo>
                              <a:lnTo>
                                <a:pt x="439" y="439"/>
                              </a:lnTo>
                              <a:lnTo>
                                <a:pt x="439" y="344"/>
                              </a:lnTo>
                              <a:lnTo>
                                <a:pt x="162" y="344"/>
                              </a:lnTo>
                              <a:lnTo>
                                <a:pt x="118" y="341"/>
                              </a:lnTo>
                              <a:lnTo>
                                <a:pt x="89" y="331"/>
                              </a:lnTo>
                              <a:lnTo>
                                <a:pt x="72" y="311"/>
                              </a:lnTo>
                              <a:lnTo>
                                <a:pt x="67" y="278"/>
                              </a:lnTo>
                              <a:lnTo>
                                <a:pt x="67" y="262"/>
                              </a:lnTo>
                              <a:lnTo>
                                <a:pt x="295" y="262"/>
                              </a:lnTo>
                              <a:lnTo>
                                <a:pt x="294" y="256"/>
                              </a:lnTo>
                              <a:lnTo>
                                <a:pt x="280" y="250"/>
                              </a:lnTo>
                              <a:lnTo>
                                <a:pt x="249" y="247"/>
                              </a:lnTo>
                              <a:lnTo>
                                <a:pt x="192" y="246"/>
                              </a:lnTo>
                              <a:lnTo>
                                <a:pt x="125" y="243"/>
                              </a:lnTo>
                              <a:lnTo>
                                <a:pt x="87" y="232"/>
                              </a:lnTo>
                              <a:lnTo>
                                <a:pt x="71" y="210"/>
                              </a:lnTo>
                              <a:lnTo>
                                <a:pt x="67" y="173"/>
                              </a:lnTo>
                              <a:lnTo>
                                <a:pt x="69" y="143"/>
                              </a:lnTo>
                              <a:lnTo>
                                <a:pt x="81" y="118"/>
                              </a:lnTo>
                              <a:lnTo>
                                <a:pt x="110" y="101"/>
                              </a:lnTo>
                              <a:lnTo>
                                <a:pt x="165" y="95"/>
                              </a:lnTo>
                              <a:lnTo>
                                <a:pt x="439" y="95"/>
                              </a:lnTo>
                              <a:lnTo>
                                <a:pt x="439" y="0"/>
                              </a:lnTo>
                              <a:close/>
                              <a:moveTo>
                                <a:pt x="252" y="150"/>
                              </a:moveTo>
                              <a:lnTo>
                                <a:pt x="153" y="150"/>
                              </a:lnTo>
                              <a:lnTo>
                                <a:pt x="142" y="156"/>
                              </a:lnTo>
                              <a:lnTo>
                                <a:pt x="142" y="169"/>
                              </a:lnTo>
                              <a:lnTo>
                                <a:pt x="144" y="181"/>
                              </a:lnTo>
                              <a:lnTo>
                                <a:pt x="156" y="187"/>
                              </a:lnTo>
                              <a:lnTo>
                                <a:pt x="183" y="190"/>
                              </a:lnTo>
                              <a:lnTo>
                                <a:pt x="231" y="190"/>
                              </a:lnTo>
                              <a:lnTo>
                                <a:pt x="302" y="192"/>
                              </a:lnTo>
                              <a:lnTo>
                                <a:pt x="345" y="202"/>
                              </a:lnTo>
                              <a:lnTo>
                                <a:pt x="367" y="226"/>
                              </a:lnTo>
                              <a:lnTo>
                                <a:pt x="373" y="268"/>
                              </a:lnTo>
                              <a:lnTo>
                                <a:pt x="368" y="307"/>
                              </a:lnTo>
                              <a:lnTo>
                                <a:pt x="350" y="330"/>
                              </a:lnTo>
                              <a:lnTo>
                                <a:pt x="313" y="341"/>
                              </a:lnTo>
                              <a:lnTo>
                                <a:pt x="252" y="344"/>
                              </a:lnTo>
                              <a:lnTo>
                                <a:pt x="439" y="344"/>
                              </a:lnTo>
                              <a:lnTo>
                                <a:pt x="439" y="175"/>
                              </a:lnTo>
                              <a:lnTo>
                                <a:pt x="289" y="175"/>
                              </a:lnTo>
                              <a:lnTo>
                                <a:pt x="288" y="164"/>
                              </a:lnTo>
                              <a:lnTo>
                                <a:pt x="283" y="156"/>
                              </a:lnTo>
                              <a:lnTo>
                                <a:pt x="272" y="151"/>
                              </a:lnTo>
                              <a:lnTo>
                                <a:pt x="252" y="150"/>
                              </a:lnTo>
                              <a:close/>
                              <a:moveTo>
                                <a:pt x="295" y="262"/>
                              </a:moveTo>
                              <a:lnTo>
                                <a:pt x="141" y="262"/>
                              </a:lnTo>
                              <a:lnTo>
                                <a:pt x="143" y="277"/>
                              </a:lnTo>
                              <a:lnTo>
                                <a:pt x="149" y="285"/>
                              </a:lnTo>
                              <a:lnTo>
                                <a:pt x="159" y="289"/>
                              </a:lnTo>
                              <a:lnTo>
                                <a:pt x="173" y="289"/>
                              </a:lnTo>
                              <a:lnTo>
                                <a:pt x="280" y="289"/>
                              </a:lnTo>
                              <a:lnTo>
                                <a:pt x="297" y="288"/>
                              </a:lnTo>
                              <a:lnTo>
                                <a:pt x="297" y="269"/>
                              </a:lnTo>
                              <a:lnTo>
                                <a:pt x="295" y="262"/>
                              </a:lnTo>
                              <a:close/>
                              <a:moveTo>
                                <a:pt x="439" y="95"/>
                              </a:moveTo>
                              <a:lnTo>
                                <a:pt x="269" y="95"/>
                              </a:lnTo>
                              <a:lnTo>
                                <a:pt x="320" y="101"/>
                              </a:lnTo>
                              <a:lnTo>
                                <a:pt x="348" y="115"/>
                              </a:lnTo>
                              <a:lnTo>
                                <a:pt x="360" y="138"/>
                              </a:lnTo>
                              <a:lnTo>
                                <a:pt x="363" y="167"/>
                              </a:lnTo>
                              <a:lnTo>
                                <a:pt x="363" y="175"/>
                              </a:lnTo>
                              <a:lnTo>
                                <a:pt x="439" y="175"/>
                              </a:lnTo>
                              <a:lnTo>
                                <a:pt x="439" y="95"/>
                              </a:lnTo>
                              <a:close/>
                            </a:path>
                          </a:pathLst>
                        </a:custGeom>
                        <a:solidFill>
                          <a:srgbClr val="487A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AutoShape 6"/>
                      <wps:cNvSpPr>
                        <a:spLocks/>
                      </wps:cNvSpPr>
                      <wps:spPr bwMode="auto">
                        <a:xfrm>
                          <a:off x="907" y="0"/>
                          <a:ext cx="440" cy="440"/>
                        </a:xfrm>
                        <a:custGeom>
                          <a:avLst/>
                          <a:gdLst>
                            <a:gd name="T0" fmla="+- 0 1346 907"/>
                            <a:gd name="T1" fmla="*/ T0 w 440"/>
                            <a:gd name="T2" fmla="*/ 0 h 440"/>
                            <a:gd name="T3" fmla="+- 0 907 907"/>
                            <a:gd name="T4" fmla="*/ T3 w 440"/>
                            <a:gd name="T5" fmla="*/ 0 h 440"/>
                            <a:gd name="T6" fmla="+- 0 907 907"/>
                            <a:gd name="T7" fmla="*/ T6 w 440"/>
                            <a:gd name="T8" fmla="*/ 439 h 440"/>
                            <a:gd name="T9" fmla="+- 0 1346 907"/>
                            <a:gd name="T10" fmla="*/ T9 w 440"/>
                            <a:gd name="T11" fmla="*/ 439 h 440"/>
                            <a:gd name="T12" fmla="+- 0 1346 907"/>
                            <a:gd name="T13" fmla="*/ T12 w 440"/>
                            <a:gd name="T14" fmla="*/ 341 h 440"/>
                            <a:gd name="T15" fmla="+- 0 971 907"/>
                            <a:gd name="T16" fmla="*/ T15 w 440"/>
                            <a:gd name="T17" fmla="*/ 341 h 440"/>
                            <a:gd name="T18" fmla="+- 0 971 907"/>
                            <a:gd name="T19" fmla="*/ T18 w 440"/>
                            <a:gd name="T20" fmla="*/ 98 h 440"/>
                            <a:gd name="T21" fmla="+- 0 1346 907"/>
                            <a:gd name="T22" fmla="*/ T21 w 440"/>
                            <a:gd name="T23" fmla="*/ 98 h 440"/>
                            <a:gd name="T24" fmla="+- 0 1346 907"/>
                            <a:gd name="T25" fmla="*/ T24 w 440"/>
                            <a:gd name="T26" fmla="*/ 0 h 440"/>
                            <a:gd name="T27" fmla="+- 0 1346 907"/>
                            <a:gd name="T28" fmla="*/ T27 w 440"/>
                            <a:gd name="T29" fmla="*/ 98 h 440"/>
                            <a:gd name="T30" fmla="+- 0 1185 907"/>
                            <a:gd name="T31" fmla="*/ T30 w 440"/>
                            <a:gd name="T32" fmla="*/ 98 h 440"/>
                            <a:gd name="T33" fmla="+- 0 1224 907"/>
                            <a:gd name="T34" fmla="*/ T33 w 440"/>
                            <a:gd name="T35" fmla="*/ 101 h 440"/>
                            <a:gd name="T36" fmla="+- 0 1252 907"/>
                            <a:gd name="T37" fmla="*/ T36 w 440"/>
                            <a:gd name="T38" fmla="*/ 112 h 440"/>
                            <a:gd name="T39" fmla="+- 0 1268 907"/>
                            <a:gd name="T40" fmla="*/ T39 w 440"/>
                            <a:gd name="T41" fmla="*/ 132 h 440"/>
                            <a:gd name="T42" fmla="+- 0 1274 907"/>
                            <a:gd name="T43" fmla="*/ T42 w 440"/>
                            <a:gd name="T44" fmla="*/ 162 h 440"/>
                            <a:gd name="T45" fmla="+- 0 1271 907"/>
                            <a:gd name="T46" fmla="*/ T45 w 440"/>
                            <a:gd name="T47" fmla="*/ 187 h 440"/>
                            <a:gd name="T48" fmla="+- 0 1263 907"/>
                            <a:gd name="T49" fmla="*/ T48 w 440"/>
                            <a:gd name="T50" fmla="*/ 203 h 440"/>
                            <a:gd name="T51" fmla="+- 0 1252 907"/>
                            <a:gd name="T52" fmla="*/ T51 w 440"/>
                            <a:gd name="T53" fmla="*/ 212 h 440"/>
                            <a:gd name="T54" fmla="+- 0 1238 907"/>
                            <a:gd name="T55" fmla="*/ T54 w 440"/>
                            <a:gd name="T56" fmla="*/ 218 h 440"/>
                            <a:gd name="T57" fmla="+- 0 1238 907"/>
                            <a:gd name="T58" fmla="*/ T57 w 440"/>
                            <a:gd name="T59" fmla="*/ 219 h 440"/>
                            <a:gd name="T60" fmla="+- 0 1258 907"/>
                            <a:gd name="T61" fmla="*/ T60 w 440"/>
                            <a:gd name="T62" fmla="*/ 224 h 440"/>
                            <a:gd name="T63" fmla="+- 0 1272 907"/>
                            <a:gd name="T64" fmla="*/ T63 w 440"/>
                            <a:gd name="T65" fmla="*/ 235 h 440"/>
                            <a:gd name="T66" fmla="+- 0 1280 907"/>
                            <a:gd name="T67" fmla="*/ T66 w 440"/>
                            <a:gd name="T68" fmla="*/ 253 h 440"/>
                            <a:gd name="T69" fmla="+- 0 1282 907"/>
                            <a:gd name="T70" fmla="*/ T69 w 440"/>
                            <a:gd name="T71" fmla="*/ 277 h 440"/>
                            <a:gd name="T72" fmla="+- 0 1277 907"/>
                            <a:gd name="T73" fmla="*/ T72 w 440"/>
                            <a:gd name="T74" fmla="*/ 309 h 440"/>
                            <a:gd name="T75" fmla="+- 0 1261 907"/>
                            <a:gd name="T76" fmla="*/ T75 w 440"/>
                            <a:gd name="T77" fmla="*/ 329 h 440"/>
                            <a:gd name="T78" fmla="+- 0 1238 907"/>
                            <a:gd name="T79" fmla="*/ T78 w 440"/>
                            <a:gd name="T80" fmla="*/ 338 h 440"/>
                            <a:gd name="T81" fmla="+- 0 1208 907"/>
                            <a:gd name="T82" fmla="*/ T81 w 440"/>
                            <a:gd name="T83" fmla="*/ 341 h 440"/>
                            <a:gd name="T84" fmla="+- 0 1346 907"/>
                            <a:gd name="T85" fmla="*/ T84 w 440"/>
                            <a:gd name="T86" fmla="*/ 341 h 440"/>
                            <a:gd name="T87" fmla="+- 0 1346 907"/>
                            <a:gd name="T88" fmla="*/ T87 w 440"/>
                            <a:gd name="T89" fmla="*/ 98 h 440"/>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Lst>
                          <a:rect l="0" t="0" r="r" b="b"/>
                          <a:pathLst>
                            <a:path w="440" h="440">
                              <a:moveTo>
                                <a:pt x="439" y="0"/>
                              </a:moveTo>
                              <a:lnTo>
                                <a:pt x="0" y="0"/>
                              </a:lnTo>
                              <a:lnTo>
                                <a:pt x="0" y="439"/>
                              </a:lnTo>
                              <a:lnTo>
                                <a:pt x="439" y="439"/>
                              </a:lnTo>
                              <a:lnTo>
                                <a:pt x="439" y="341"/>
                              </a:lnTo>
                              <a:lnTo>
                                <a:pt x="64" y="341"/>
                              </a:lnTo>
                              <a:lnTo>
                                <a:pt x="64" y="98"/>
                              </a:lnTo>
                              <a:lnTo>
                                <a:pt x="439" y="98"/>
                              </a:lnTo>
                              <a:lnTo>
                                <a:pt x="439" y="0"/>
                              </a:lnTo>
                              <a:close/>
                              <a:moveTo>
                                <a:pt x="439" y="98"/>
                              </a:moveTo>
                              <a:lnTo>
                                <a:pt x="278" y="98"/>
                              </a:lnTo>
                              <a:lnTo>
                                <a:pt x="317" y="101"/>
                              </a:lnTo>
                              <a:lnTo>
                                <a:pt x="345" y="112"/>
                              </a:lnTo>
                              <a:lnTo>
                                <a:pt x="361" y="132"/>
                              </a:lnTo>
                              <a:lnTo>
                                <a:pt x="367" y="162"/>
                              </a:lnTo>
                              <a:lnTo>
                                <a:pt x="364" y="187"/>
                              </a:lnTo>
                              <a:lnTo>
                                <a:pt x="356" y="203"/>
                              </a:lnTo>
                              <a:lnTo>
                                <a:pt x="345" y="212"/>
                              </a:lnTo>
                              <a:lnTo>
                                <a:pt x="331" y="218"/>
                              </a:lnTo>
                              <a:lnTo>
                                <a:pt x="331" y="219"/>
                              </a:lnTo>
                              <a:lnTo>
                                <a:pt x="351" y="224"/>
                              </a:lnTo>
                              <a:lnTo>
                                <a:pt x="365" y="235"/>
                              </a:lnTo>
                              <a:lnTo>
                                <a:pt x="373" y="253"/>
                              </a:lnTo>
                              <a:lnTo>
                                <a:pt x="375" y="277"/>
                              </a:lnTo>
                              <a:lnTo>
                                <a:pt x="370" y="309"/>
                              </a:lnTo>
                              <a:lnTo>
                                <a:pt x="354" y="329"/>
                              </a:lnTo>
                              <a:lnTo>
                                <a:pt x="331" y="338"/>
                              </a:lnTo>
                              <a:lnTo>
                                <a:pt x="301" y="341"/>
                              </a:lnTo>
                              <a:lnTo>
                                <a:pt x="439" y="341"/>
                              </a:lnTo>
                              <a:lnTo>
                                <a:pt x="439" y="98"/>
                              </a:lnTo>
                              <a:close/>
                            </a:path>
                          </a:pathLst>
                        </a:custGeom>
                        <a:solidFill>
                          <a:srgbClr val="487A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AutoShape 7"/>
                      <wps:cNvSpPr>
                        <a:spLocks/>
                      </wps:cNvSpPr>
                      <wps:spPr bwMode="auto">
                        <a:xfrm>
                          <a:off x="1361" y="0"/>
                          <a:ext cx="440" cy="440"/>
                        </a:xfrm>
                        <a:custGeom>
                          <a:avLst/>
                          <a:gdLst>
                            <a:gd name="T0" fmla="+- 0 1361 1361"/>
                            <a:gd name="T1" fmla="*/ T0 w 440"/>
                            <a:gd name="T2" fmla="*/ 0 h 440"/>
                            <a:gd name="T3" fmla="+- 0 1800 1361"/>
                            <a:gd name="T4" fmla="*/ T3 w 440"/>
                            <a:gd name="T5" fmla="*/ 439 h 440"/>
                            <a:gd name="T6" fmla="+- 0 1522 1361"/>
                            <a:gd name="T7" fmla="*/ T6 w 440"/>
                            <a:gd name="T8" fmla="*/ 344 h 440"/>
                            <a:gd name="T9" fmla="+- 0 1449 1361"/>
                            <a:gd name="T10" fmla="*/ T9 w 440"/>
                            <a:gd name="T11" fmla="*/ 331 h 440"/>
                            <a:gd name="T12" fmla="+- 0 1427 1361"/>
                            <a:gd name="T13" fmla="*/ T12 w 440"/>
                            <a:gd name="T14" fmla="*/ 278 h 440"/>
                            <a:gd name="T15" fmla="+- 0 1655 1361"/>
                            <a:gd name="T16" fmla="*/ T15 w 440"/>
                            <a:gd name="T17" fmla="*/ 262 h 440"/>
                            <a:gd name="T18" fmla="+- 0 1641 1361"/>
                            <a:gd name="T19" fmla="*/ T18 w 440"/>
                            <a:gd name="T20" fmla="*/ 250 h 440"/>
                            <a:gd name="T21" fmla="+- 0 1552 1361"/>
                            <a:gd name="T22" fmla="*/ T21 w 440"/>
                            <a:gd name="T23" fmla="*/ 246 h 440"/>
                            <a:gd name="T24" fmla="+- 0 1448 1361"/>
                            <a:gd name="T25" fmla="*/ T24 w 440"/>
                            <a:gd name="T26" fmla="*/ 232 h 440"/>
                            <a:gd name="T27" fmla="+- 0 1428 1361"/>
                            <a:gd name="T28" fmla="*/ T27 w 440"/>
                            <a:gd name="T29" fmla="*/ 173 h 440"/>
                            <a:gd name="T30" fmla="+- 0 1441 1361"/>
                            <a:gd name="T31" fmla="*/ T30 w 440"/>
                            <a:gd name="T32" fmla="*/ 118 h 440"/>
                            <a:gd name="T33" fmla="+- 0 1526 1361"/>
                            <a:gd name="T34" fmla="*/ T33 w 440"/>
                            <a:gd name="T35" fmla="*/ 95 h 440"/>
                            <a:gd name="T36" fmla="+- 0 1800 1361"/>
                            <a:gd name="T37" fmla="*/ T36 w 440"/>
                            <a:gd name="T38" fmla="*/ 0 h 440"/>
                            <a:gd name="T39" fmla="+- 0 1513 1361"/>
                            <a:gd name="T40" fmla="*/ T39 w 440"/>
                            <a:gd name="T41" fmla="*/ 150 h 440"/>
                            <a:gd name="T42" fmla="+- 0 1502 1361"/>
                            <a:gd name="T43" fmla="*/ T42 w 440"/>
                            <a:gd name="T44" fmla="*/ 169 h 440"/>
                            <a:gd name="T45" fmla="+- 0 1517 1361"/>
                            <a:gd name="T46" fmla="*/ T45 w 440"/>
                            <a:gd name="T47" fmla="*/ 187 h 440"/>
                            <a:gd name="T48" fmla="+- 0 1591 1361"/>
                            <a:gd name="T49" fmla="*/ T48 w 440"/>
                            <a:gd name="T50" fmla="*/ 190 h 440"/>
                            <a:gd name="T51" fmla="+- 0 1706 1361"/>
                            <a:gd name="T52" fmla="*/ T51 w 440"/>
                            <a:gd name="T53" fmla="*/ 202 h 440"/>
                            <a:gd name="T54" fmla="+- 0 1734 1361"/>
                            <a:gd name="T55" fmla="*/ T54 w 440"/>
                            <a:gd name="T56" fmla="*/ 268 h 440"/>
                            <a:gd name="T57" fmla="+- 0 1710 1361"/>
                            <a:gd name="T58" fmla="*/ T57 w 440"/>
                            <a:gd name="T59" fmla="*/ 330 h 440"/>
                            <a:gd name="T60" fmla="+- 0 1612 1361"/>
                            <a:gd name="T61" fmla="*/ T60 w 440"/>
                            <a:gd name="T62" fmla="*/ 344 h 440"/>
                            <a:gd name="T63" fmla="+- 0 1800 1361"/>
                            <a:gd name="T64" fmla="*/ T63 w 440"/>
                            <a:gd name="T65" fmla="*/ 175 h 440"/>
                            <a:gd name="T66" fmla="+- 0 1648 1361"/>
                            <a:gd name="T67" fmla="*/ T66 w 440"/>
                            <a:gd name="T68" fmla="*/ 164 h 440"/>
                            <a:gd name="T69" fmla="+- 0 1633 1361"/>
                            <a:gd name="T70" fmla="*/ T69 w 440"/>
                            <a:gd name="T71" fmla="*/ 151 h 440"/>
                            <a:gd name="T72" fmla="+- 0 1655 1361"/>
                            <a:gd name="T73" fmla="*/ T72 w 440"/>
                            <a:gd name="T74" fmla="*/ 262 h 440"/>
                            <a:gd name="T75" fmla="+- 0 1504 1361"/>
                            <a:gd name="T76" fmla="*/ T75 w 440"/>
                            <a:gd name="T77" fmla="*/ 277 h 440"/>
                            <a:gd name="T78" fmla="+- 0 1520 1361"/>
                            <a:gd name="T79" fmla="*/ T78 w 440"/>
                            <a:gd name="T80" fmla="*/ 289 h 440"/>
                            <a:gd name="T81" fmla="+- 0 1641 1361"/>
                            <a:gd name="T82" fmla="*/ T81 w 440"/>
                            <a:gd name="T83" fmla="*/ 289 h 440"/>
                            <a:gd name="T84" fmla="+- 0 1657 1361"/>
                            <a:gd name="T85" fmla="*/ T84 w 440"/>
                            <a:gd name="T86" fmla="*/ 269 h 440"/>
                            <a:gd name="T87" fmla="+- 0 1800 1361"/>
                            <a:gd name="T88" fmla="*/ T87 w 440"/>
                            <a:gd name="T89" fmla="*/ 95 h 440"/>
                            <a:gd name="T90" fmla="+- 0 1680 1361"/>
                            <a:gd name="T91" fmla="*/ T90 w 440"/>
                            <a:gd name="T92" fmla="*/ 101 h 440"/>
                            <a:gd name="T93" fmla="+- 0 1721 1361"/>
                            <a:gd name="T94" fmla="*/ T93 w 440"/>
                            <a:gd name="T95" fmla="*/ 138 h 440"/>
                            <a:gd name="T96" fmla="+- 0 1723 1361"/>
                            <a:gd name="T97" fmla="*/ T96 w 440"/>
                            <a:gd name="T98" fmla="*/ 175 h 440"/>
                            <a:gd name="T99" fmla="+- 0 1800 1361"/>
                            <a:gd name="T100" fmla="*/ T99 w 440"/>
                            <a:gd name="T101" fmla="*/ 95 h 440"/>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 ang="0">
                              <a:pos x="T91" y="T92"/>
                            </a:cxn>
                            <a:cxn ang="0">
                              <a:pos x="T94" y="T95"/>
                            </a:cxn>
                            <a:cxn ang="0">
                              <a:pos x="T97" y="T98"/>
                            </a:cxn>
                            <a:cxn ang="0">
                              <a:pos x="T100" y="T101"/>
                            </a:cxn>
                          </a:cxnLst>
                          <a:rect l="0" t="0" r="r" b="b"/>
                          <a:pathLst>
                            <a:path w="440" h="440">
                              <a:moveTo>
                                <a:pt x="439" y="0"/>
                              </a:moveTo>
                              <a:lnTo>
                                <a:pt x="0" y="0"/>
                              </a:lnTo>
                              <a:lnTo>
                                <a:pt x="0" y="439"/>
                              </a:lnTo>
                              <a:lnTo>
                                <a:pt x="439" y="439"/>
                              </a:lnTo>
                              <a:lnTo>
                                <a:pt x="439" y="344"/>
                              </a:lnTo>
                              <a:lnTo>
                                <a:pt x="161" y="344"/>
                              </a:lnTo>
                              <a:lnTo>
                                <a:pt x="118" y="341"/>
                              </a:lnTo>
                              <a:lnTo>
                                <a:pt x="88" y="331"/>
                              </a:lnTo>
                              <a:lnTo>
                                <a:pt x="72" y="311"/>
                              </a:lnTo>
                              <a:lnTo>
                                <a:pt x="66" y="278"/>
                              </a:lnTo>
                              <a:lnTo>
                                <a:pt x="66" y="262"/>
                              </a:lnTo>
                              <a:lnTo>
                                <a:pt x="294" y="262"/>
                              </a:lnTo>
                              <a:lnTo>
                                <a:pt x="293" y="256"/>
                              </a:lnTo>
                              <a:lnTo>
                                <a:pt x="280" y="250"/>
                              </a:lnTo>
                              <a:lnTo>
                                <a:pt x="248" y="247"/>
                              </a:lnTo>
                              <a:lnTo>
                                <a:pt x="191" y="246"/>
                              </a:lnTo>
                              <a:lnTo>
                                <a:pt x="125" y="243"/>
                              </a:lnTo>
                              <a:lnTo>
                                <a:pt x="87" y="232"/>
                              </a:lnTo>
                              <a:lnTo>
                                <a:pt x="70" y="210"/>
                              </a:lnTo>
                              <a:lnTo>
                                <a:pt x="67" y="173"/>
                              </a:lnTo>
                              <a:lnTo>
                                <a:pt x="69" y="143"/>
                              </a:lnTo>
                              <a:lnTo>
                                <a:pt x="80" y="118"/>
                              </a:lnTo>
                              <a:lnTo>
                                <a:pt x="110" y="101"/>
                              </a:lnTo>
                              <a:lnTo>
                                <a:pt x="165" y="95"/>
                              </a:lnTo>
                              <a:lnTo>
                                <a:pt x="439" y="95"/>
                              </a:lnTo>
                              <a:lnTo>
                                <a:pt x="439" y="0"/>
                              </a:lnTo>
                              <a:close/>
                              <a:moveTo>
                                <a:pt x="252" y="150"/>
                              </a:moveTo>
                              <a:lnTo>
                                <a:pt x="152" y="150"/>
                              </a:lnTo>
                              <a:lnTo>
                                <a:pt x="141" y="156"/>
                              </a:lnTo>
                              <a:lnTo>
                                <a:pt x="141" y="169"/>
                              </a:lnTo>
                              <a:lnTo>
                                <a:pt x="144" y="181"/>
                              </a:lnTo>
                              <a:lnTo>
                                <a:pt x="156" y="187"/>
                              </a:lnTo>
                              <a:lnTo>
                                <a:pt x="182" y="190"/>
                              </a:lnTo>
                              <a:lnTo>
                                <a:pt x="230" y="190"/>
                              </a:lnTo>
                              <a:lnTo>
                                <a:pt x="301" y="192"/>
                              </a:lnTo>
                              <a:lnTo>
                                <a:pt x="345" y="202"/>
                              </a:lnTo>
                              <a:lnTo>
                                <a:pt x="367" y="226"/>
                              </a:lnTo>
                              <a:lnTo>
                                <a:pt x="373" y="268"/>
                              </a:lnTo>
                              <a:lnTo>
                                <a:pt x="368" y="307"/>
                              </a:lnTo>
                              <a:lnTo>
                                <a:pt x="349" y="330"/>
                              </a:lnTo>
                              <a:lnTo>
                                <a:pt x="312" y="341"/>
                              </a:lnTo>
                              <a:lnTo>
                                <a:pt x="251" y="344"/>
                              </a:lnTo>
                              <a:lnTo>
                                <a:pt x="439" y="344"/>
                              </a:lnTo>
                              <a:lnTo>
                                <a:pt x="439" y="175"/>
                              </a:lnTo>
                              <a:lnTo>
                                <a:pt x="288" y="175"/>
                              </a:lnTo>
                              <a:lnTo>
                                <a:pt x="287" y="164"/>
                              </a:lnTo>
                              <a:lnTo>
                                <a:pt x="283" y="156"/>
                              </a:lnTo>
                              <a:lnTo>
                                <a:pt x="272" y="151"/>
                              </a:lnTo>
                              <a:lnTo>
                                <a:pt x="252" y="150"/>
                              </a:lnTo>
                              <a:close/>
                              <a:moveTo>
                                <a:pt x="294" y="262"/>
                              </a:moveTo>
                              <a:lnTo>
                                <a:pt x="141" y="262"/>
                              </a:lnTo>
                              <a:lnTo>
                                <a:pt x="143" y="277"/>
                              </a:lnTo>
                              <a:lnTo>
                                <a:pt x="149" y="285"/>
                              </a:lnTo>
                              <a:lnTo>
                                <a:pt x="159" y="289"/>
                              </a:lnTo>
                              <a:lnTo>
                                <a:pt x="173" y="289"/>
                              </a:lnTo>
                              <a:lnTo>
                                <a:pt x="280" y="289"/>
                              </a:lnTo>
                              <a:lnTo>
                                <a:pt x="296" y="288"/>
                              </a:lnTo>
                              <a:lnTo>
                                <a:pt x="296" y="269"/>
                              </a:lnTo>
                              <a:lnTo>
                                <a:pt x="294" y="262"/>
                              </a:lnTo>
                              <a:close/>
                              <a:moveTo>
                                <a:pt x="439" y="95"/>
                              </a:moveTo>
                              <a:lnTo>
                                <a:pt x="269" y="95"/>
                              </a:lnTo>
                              <a:lnTo>
                                <a:pt x="319" y="101"/>
                              </a:lnTo>
                              <a:lnTo>
                                <a:pt x="348" y="115"/>
                              </a:lnTo>
                              <a:lnTo>
                                <a:pt x="360" y="138"/>
                              </a:lnTo>
                              <a:lnTo>
                                <a:pt x="362" y="167"/>
                              </a:lnTo>
                              <a:lnTo>
                                <a:pt x="362" y="175"/>
                              </a:lnTo>
                              <a:lnTo>
                                <a:pt x="439" y="175"/>
                              </a:lnTo>
                              <a:lnTo>
                                <a:pt x="439" y="95"/>
                              </a:lnTo>
                              <a:close/>
                            </a:path>
                          </a:pathLst>
                        </a:custGeom>
                        <a:solidFill>
                          <a:srgbClr val="487A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985F2B0" id="Group 1" o:spid="_x0000_s1026" style="width:90pt;height:22pt;mso-position-horizontal-relative:char;mso-position-vertical-relative:line" coordsize="1800,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fbW9hcAAMScAAAOAAAAZHJzL2Uyb0RvYy54bWzsXW1vIzeS/n7A/QdBH++wscjWqxFnESSX&#10;YIG9uwW27wdobPkFZ1taSTOe3K+/p0gWm2xVsTmKPTvY9Zf0TLqGxXpYLBZZD1vf//Hz0+Po02Z/&#10;eNg+X43Nd5PxaPN8vb15eL67Gv9P+8sfluPR4bh+vlk/bp83V+PfNofxH3/413/5/mV3ubHb++3j&#10;zWY/QiPPh8uX3dX4/njcXV5cHK7vN0/rw3fb3eYZL2+3+6f1EX/d313c7NcvaP3p8cJOJvOLl+3+&#10;ZrffXm8OB/zfn/3L8Q+u/dvbzfXxv29vD5vj6PFqjL4d3X/37r8f6L8XP3y/vrzbr3f3D9ehG+sz&#10;evG0fniG0tjUz+vjevRx/3DS1NPD9X572N4ev7vePl1sb28frjfOBlhjJj1rft1vP+6cLXeXL3e7&#10;CBOg7eF0drPX//Xp1/3ur7u/7H3v8cc/b6//9wBcLl52d5fpe/r7nRcefXj5z+0NxnP98bh1hn++&#10;3T9REzBp9Nnh+1vEd/P5OLrG/zRm2kwmGIZrvLOL1RR/dgNwfY9ROvln1/f/wf9wyf9qOnX/5GJ9&#10;6RW6ToZO0aDDiw4dUIffB9Rf79e7jcP/QED8ZT96uEHHx6Pn9RNs/2W/2ZBnjixZQbohxFAeUhyT&#10;NyR2ANyDCJrJdDYeASgzm3uUIoyzqYewWdKLiMX68vrj4fjrZusGYv3pz4ejQ/fuBn9yw3sTet5i&#10;DG6fHuHp//6H0WRkzMqMnL4gz2KGxf7tYtRORi8jA9U9GcCRNjWbQyh0+C7qa1gIDeH16H7k+44J&#10;E2VgVNoQzBf7BFC8GPVpKvdpzjLePLlPCxYq9AnRq6ZPKxajPi3lPpke5qupBJRJITeQkZAyPczV&#10;4Uthb41VOtYDXulYirvasR7wZrUSx9Ck2LdmrnSsh/4SjZ26lknBN5CRELM98LWO2RT+1mou38N/&#10;bqWO2RR9AxmxYz3wtaG0KfytVfze9vCXHd+m6KezEZEkxor1PYeP68/PIX7gT6M1LewTF/J32wPF&#10;7BaYIUy1TQhGkKJgowj7mNYuqoQxtNQyJoWPc+WmDQB34rM6ccDgxFdV4uQaJI5hrekMDZgTzywF&#10;wrAhwLlHdtLPS/bjEfKSD6RifblbH2kU+I+jF1oM4DD3V2OET/rfT9tPm3brBI40FmYKD4BaXiS7&#10;94/PqRymQyLF7/i5c215mbjG8Et+eiFWOCRG3YbGhsHjVvgZWgtibv0AVvyWn7lONpLfXj9uDxs/&#10;NoScWxkjhIR8sjoeto8PN788PD4Sdof93YefHvejT2tkidPl4scffwpjnIk9Or9+3tI/82ro/yAD&#10;8Su6TwE+bG9+w+q+3/pUE6kx/nC/3f/fePSCNPNqfPjbx/V+Mx49/ukZ6cnKUEYzOrq/TGcLClT7&#10;9M2H9M36+RpNXY2PY8xD+uNPR5/LftztH+7uock4t3je/oi87PaB1n/XP9+r8BdkSF8pVcKE7KVK&#10;bvzfLFWySJlg8voypkpzzFrKNqN/cp6aOsOXpUpyWpItHG7dgGrXly7DyZcNdHYUO9wJpasGiUir&#10;Rm/RqE+VTvuUrxhKn9IFQ+tTb7HW+pSu1j5VOu1TL1Wyy0YCKkuVSEZC6jRVUoYvhT2kSkLHcuC1&#10;jqVrtdqxHHhjJ0icKeXv+YyUKgkdy9HH3kpELAWfZCTE+qmS1jEpVTrtmO37/FLqWJYq2elS7lgO&#10;PjYt8lBKqZLQsRx/xfGzVCn1/PdUicKskuN9I6kSBr2UKs3yJOjtU6WgMC5FnLfwM2Q31G1asdxO&#10;W0+CWCxkKtwIPzmhyo3kt++p0reWKiG4+VSJMjd38DRyDvDauVLiD12aNG2wMlCa1D9ey5PmujwJ&#10;ZyBoD1t6arW/miUHJRNE+aAvPQaKCwbaoTxKaCVdq5VW4lqht5Ku0tRhsTdxlShZlaZHaktxhS61&#10;lC7QzZROfwSEuvQITZk5nTcJIGXpkd5WCrexjdJWingzVTA3Keg4iJG7lcLeWDoKlExMcVctTHHH&#10;wbLSVAr83Ci9SoG37oBS6FWXGgF4raksLzIuLZWaSnHXDMzSIqPBbmtgz5IiYyhZlnqVwq56Q5YU&#10;4YRPbiqFXXVSm+KOfE5sqkHMike+NL9Ex2rSHZjaVAq73lTq7opbYXmu6VTq7T6xFWBvUtibhTKh&#10;m9Td9bZS3PW2UtztwsjA08lEBL5Z0KGjEGimKfBW84dpinyjTZ5pinyDcCQ6xDTFvmmUoEXlk673&#10;DW0qBOzpwCxK2aWC/TTFXg2m0xR71bumKfZqW5Qsxn6pbc0y7N3GSbBxlmJv5zN5HGcp9mam4EUn&#10;dLFfZqn4xCzFXm8rxd7MldV+lmJv4DniOM5S7HEqqdiYYm80v5+n2Bst4FACniChrGTzFHvTLOR+&#10;zVPs7WQh2zjPsFfbSrG3mB0iXvMMe9XGFHs7UwL0PMde8a95ir1dKHF1kWEPLxRjziLF3p9kCH6/&#10;yLBfKv61yLBfKv61SLG3M2URWmTYq22l2Fu1Xxn2kBLHcZFib1G7k/HKsVd8dZli30yUXGmZYT/X&#10;2kqxbyZKjF5m2Gvxa5lir8bCZYa92laKvd5Wir1ZKvNxmWJPCaiI/TLFXm1rlWOvtLVKsTeaT6xS&#10;7O1KmUOrFHszV/K4VYq9BU9AtHGVYm/mSsxZpdirfr/KsMdME/1+lWKvrmmrDHttTTPELomhXHUK&#10;M0nR11JMM8nQR8wUETOTFH69sRT+xihhx0wy/NWt0CQdgEbvWjYCRon6ZpIOQYPFVDE0GwN1U5vt&#10;atVk02TbWnU2me7cv7TdxkYoGfhCa+ko6P5h0lFIh/TM02J4Jc5kUF/HKQrVL4uFdXgdCXOBtSwM&#10;e0i4rlAOpyHhrJCtnv3CJ0i4rqZOY07StQX+YCNGrQYROo9wrdeZaYKdqLhUtR4sBf+kRpzODqgz&#10;OB6oEg+m1rINgqnY5le1HkzFTr5KPJiK3XqNOO3XyVTsyKvE2XPrRpU23q71OlNpb+3E60zF4bwX&#10;rzOVdsjUOvbANabSJtiJ15lK+1wnXmdq4H602KxWdSaYiv1ojXioXrTYclaJB1Oxq6wSD6Zi41gl&#10;HkYVe8Mq8WDqrM5U2v8R7tjh1bROWzwnXmcq7eKceJ2ptFFz4nWm0l7MideZStstEseGqsZU2lE5&#10;8TpTadPkxOtMXQRTF3Wm0tbHtV5nKu1uSBz7lxpTl8FUbFGqxIOp2IVUiQdTl3Wm0k7D9b3OVNpM&#10;kDi2CzWdof2CE68zlbYETrzOVMr6nXidqZTYO/E6U13uTvKUndcY6/Jz/w/qzAUrw/eIsuw6DcFi&#10;M6kz2WXSvkuVRneJU6XRlA87DbW5U0yekNQmRvs09HcQGJE9u6o8HdcQhaAru/uKtXuPnjK5r3vP&#10;tWsv5z2cpfgdP1MZatFbwG/5mWuslcORbbE9FDsc1oNyVN6BpainFduj8wMSA7m3ZAZr9XcqVN5A&#10;oA2gxlVuDVtdKEX9qizmTUVtqigWTKDtVskEVJycVuzai2LBVBw6lMTYkyrF+hYwRUJ3UdRgQgc0&#10;J0X9xRnUSbLr8dO7YJSLyzC/5yfL+VCEKkvRdNRXgs+UAUftxMsNcFJQF/FyA67PkA+5Psud4qKj&#10;jjMe1wdUEwZQR1WiJ8ko8tOjiYqDl4t5Hr/nZ5ALiTXqBUXUUSnw7S3LcwtVACeHc/6B9oLcEGs6&#10;6MX5fLk9qohhUuPsvSxHtRQnV/YynD96uZhRMW789PjhtLxOLrZX7h9OuUP/yjjjBNvLIYUuBQqc&#10;Tnu5OJ+5//z0duheK8vhPGlAb/C/arkhXEI0RqWlZC9OcZ29OKcty4XxMHHbxHbyM4zvyczk9/ps&#10;ZixjcNZCKDk1OWMU5Lb56fuAo1Fv08Dyh0NPLxfTGm6Hn6E9qjDRAjgQ8XBQ6eUGxpDtHfIJljsx&#10;l6HEwv5+ueGbuNwAR+oz9lz8fW3G3pQK83BFN/kTzh6dPb0WZ8/dk4SiESlD7EgJeZgIsTbiLoEK&#10;lVbsLqKMUqiEEV7E6VqurKQLkym207qaoc8s0/4A9yiD6SKXh7ADS7TNUcMQLEvLHK1jDJxqQ0iN&#10;2lSyBmJPom02FW3LChytq+ScqsvKG02jFKO76oYDc4aLioJ5WXHD32kQhi5j7VmQj8RyW1facBoX&#10;KK9KGiPsqLq0AB0VIcHGFHfrLkZKUhF5rxFEBkljhN5pdKXOU40Zcc/OFA/tmHtO4xyXbwSN3Y0G&#10;0mhd1UvQGN0dUhZ0FBHVjrrnxxEUP0lj6vH+7qeAV3f3kzQ2dN1UkorYe42y59iIvbPRkVYEG1Ps&#10;zUIp+nbsPa+xmUo2Zuy9tnHl71ONTRpnjFF8lTY1yXScQ05ANSPwtZ5EJmhMsU9LemlE6vh7zkQl&#10;tmX8vbZR4g0VIGLAURyV8v3UQFwdEgyEMV1LrWf4nBqYsfeMNjU69p4fRCAhaYzAk9sgCorTn6oa&#10;0UKVd9Cx95zG+WQlaswCDiasrDE6PfqlVnk79p7XCG6bZGPE3tmoBJyMvWdWyjh27D2ncQGmhqAx&#10;Y++h/CLbmLH37ESZ/h17z2lcgn8taUydvp05TtGp5+AEqRtHCw6zGHA69p7XCCaQpDH1+namBBza&#10;R0bPaRAkRI0de8+jOhF9lU5IYlut5x6e2pix99Tlv2PveRvl3CZj77XgyIi+Snup2C+zULgXHXvP&#10;2zg1Eqrz1O9bMLVkjSn2Zq5cOujYe16jFVHN2HstOEWiRtpbdTbCo8Vx7Nh7wUZxdmTsvXahxJyc&#10;vaelHB17z2mcrcTZQVWq2PsWIyTbmGJvFwqDrGPvOY1zfKNDmB2L1O9bzw8/9VXarcd+WfchDCEB&#10;6Nh7HlU5raLiV2wLFTPZxpy9p2qM8d5rxBoj2Jix91rPKxZsTLG3GmcNe/HQe6dRWY8z9l4Ljp84&#10;jhl7T0sAOvKeNxG5kGBiRt5rsSiICjPyHopa8uToyHveRNzokDRG6GmxWikhB2cN3WAbjSjfkfeC&#10;RnFyZOS9FhNItjELOVqQ68h7pWHMyXst7h+IKnXyHk5UfsdXT9y3n3xVrHAjFuOAHXwl3wreS8J8&#10;zF1mcnWVwHCWNyCOFI0ax67PHxEOiGO+OXE+yRwQR6Aicey3alqnrZQT53PIcuvxkyp8nDsgDidz&#10;rfNpaFmcdiAkjj1GTd+/lIYUBjUWWsqdQeRznanlFYVRjYeVA62HUa0lCoVRRVJbgwzlqwRkLfMH&#10;0ceJ141qqE208Uy6bGoohLVI5Gr6/qXcnDCqKEjWtP6lZJswqkheqloPo1rLngmjirShpvUvpcOE&#10;UY2lsPIwfSm/JcxVrJU1ff9SwkoYVTBRalrXGCh+Ufg9VAmKAvjWE2Vx/6hUCR8rhurFOOpxQaKJ&#10;8ZCrNfz0VRumSkTmKb/mpxcLLLYm0o75NT+9GG2fEJlwJhr8gF/zMxeLIYZf89OLWUqzqLlBOZ8s&#10;DDE0cH/CtxfDMuvjZ9BL9w1Jb4z2/J6fXs4EFhgOK4vmmrAMW9zV9NOD2+Gnb4+ScFIb11N+zU8v&#10;FupsFnlMqbUwFjhlLIt5W81Q33z8ILcqKTUhueqoZdx3fgboQgH0pGiXi6m1PVmsDwhXAE8JKTYs&#10;uTi+C/Zo1VQTakmdJOvmZ7AoMJXD9xYRyvg9P3tyAyVnKqOSN5gBqgDp83KccLI+fga9tPWk9rDz&#10;Ko2gDVndkFxDl3Zce7yisD5+er0NUyggX9LbcOwYIG01dHxBsyRmEKyPn0FvZHeVcWno4BHt4XCs&#10;3D+qDZHcQEBlzxoK0OzatXI42Cr2D8cXfjwG5fzCgGOrgfaCvwzQ3mxYGkxkufM48NOPB+NyOo8K&#10;s/RkAVBnKR3KO68oexmFOScXUz7uJT/DbOElIJKT+T0/g1wk6vCWid/zM8ix12KUSrMgLlFDcnRq&#10;QPYiDSy2x3ID0UZfavXRYQ+OMVwbHJw6uc5GQcaGnx6jhmqOsGlo7Wio7EByQ4QUJqvFHSTr42fQ&#10;S4fR1B4iUAnLhuUGZhjjMjRjWe4EFoYca8g7ceWbIK5gie0TV1zK99rElRX4jeSKbil6S+KKaVBg&#10;J21w+LQuiyjaHWIrx61Y96OMUlDChPIi7hgSeiRd2UmrctCanrMqujA2w7oAa+xzDW8Fc1M5ReaG&#10;nGUqjIhknT7tfDUFW1XYI66oGiPkdG7tPlwulDIy5goyGdnGHnNlhXvKkqtE4J1GpaiTfYxT14iI&#10;ng6iohHLSIcqOArisXXGXEF9WKyU9YgrGqpnMFdUjdHdi56TfXWqjrmizIvum1NlhRF6Gkar1HTy&#10;r04poPZ4K9grziTHOYO4ooHa460Ya6eixog92VhFXFHLSD3mCvb2VlSZRZwq6gpu4MvO2iOvGGIO&#10;CBOSzr666VHHXtFITz32irH4lJWkMos6lfQVxcoefQUqxbCTfX2qfVX+CoBtRCuzuAMenxh3aB8Z&#10;4bcgbYiBp0dg0dznHAaL5j49BguuDInuQzTv2P9KCovGJ+tRWFSVWeyp4rBYfNBDBLbHYQGwopVn&#10;kFgoqMgqo/f7CIutsOQ+Z7BYbFPHYjH0SRhhXtJZSjeWVTQWCyqzbGX0/mDlUrTyDB6LzvGIKSYD&#10;KyaQZxBZGpDiRCt7RBaEAjH6nMFkaaymMnp/sFKel2dQWRqNkdCjsuAT6uIkOYPLoqZ23ZeovJXK&#10;xuMMMouuMnp/WWXEn7KCOjZLkvlgd/5OgkCNUvx9G38m3dZ+GMafD72TIE5+KCjce2zjEVa5KPxO&#10;gtA+sP9OgtCQ+dJPiIS5+g2TIN5pBINVqsDawRJaPPIOYpHWwQfn/PQH6PEgu1yLYLF+nY2Pu0+r&#10;tPwvon61whC+GhAFuYP8DCf9dBpVVWHwxAP6Jl65IhCq4gMVe65t4iftBtrjmu9AJSLUfLHLLLfH&#10;tdchO0LN1w5U93G7zuGHTVhZL+1ygTN2TmW5wALAdqcsx9WzSJDjceVnGF/K4knvQHWvCbQy7AbK&#10;esOPqyGFL8sFXJB3l+XC9fqhacd+Xyt34vY8pd4rSN/K77oh8PQrSG6Ov3YFyfCHTL5CCQlbZKfu&#10;a9SQ8OUM/OouGdfTlh/tKkdzyWkI5pZ8AhDLGX7TOLP4iVJBX9xb0qZRIeunG0v1ClTvWGU6xW+1&#10;Cvre7g60meK0X1QZz7XIxqpaUu0taDPHJ3RFnRF+p7OmmlR7DxpMF8VR4xA4ncq5blZPqr0JbWYo&#10;C0h2nlFRqr0LDcbYUtaZneziNFM8vz7rNjR8SNGZzoG6slLtfWjYKY/nGYWl2hvRZoZ7n9J4vt2d&#10;aDXivdmtaFC4GtHIcypLlfeiQQeTJwoRtboj7MrSkhLa+6WlmZED31vWlmb0g/FCfCeiWWKnEoSy&#10;4lLt7WizoF/IFHSeU12qvB+NSYxfaZd0ZkHoVW9I4ytjcm5Ahz4dtlX1pdo70vhVFdlvzygwqSlC&#10;75a0GhHOqDDV3pPG4ikH+DNKTLU3pfGVLTkOnVFjQkyT073eXWk1MTmjyKQmJv0i02wiz5Uzqkx6&#10;LS3OAc5r5blyRpmp9sa0moCdUWfSdcaNgLdzjukuxaEzCk21t6bV+fl296bx5VR5ON/w5rRZ4BM+&#10;ErTZD5+87t1p6JRDwhvenlaH8/3+NB2yVf8EBRI5J85ngeUS1pf+pkQoR2CX5k9qy62/35/WykDv&#10;pUMNmffSoYbMP17pUP2RnvAB2Pb9/jQFcw62Wj3OX+RhKS7S8NMXa7wMlTpKJTYuhdTKDV2nw77N&#10;LUeDcrX3p5FeAxCqjJXMqL0/7Xkzg/eng9hAOTF+9XlQzi/Rr3d/2oMyfH86lAm/8v1p73lf+f60&#10;V/rPeH863BOON605DPDThwMTbnAO35/2ToPPIBZn3Ovfn+b7zuWwZsNveQ3fnw52xBWF8eBnqGlz&#10;Df9bvT8dbsoO35/2+A3VtG3gDgwFaF4YauWGbmPyDzYMywUOCQ7dShHf8n37v+v9ac8n6T6goS3Y&#10;PPs6SfZCfvIsDUvFAMPCfPP3p8MSOnh/mpfacrTRl1qmYhTYTUx+0Qan9v50/KB/ORd5/fvTITIO&#10;3p8Ocu/3p9e7q/Hhbx/X+8149Pin5wN+rAHrFVKEo/vLdLagqvM+ffMhfbN+vr7f7q/GxzHY1/TH&#10;n474G/7Jx93+4e7+iMvs7vtHFeyXi5fd3eXL3c79Xurdfr27f7j+eX1cp3/Hn192lxu7vd8+3mz2&#10;P/w/AAAA//8DAFBLAwQUAAYACAAAACEAtw6XiNsAAAAEAQAADwAAAGRycy9kb3ducmV2LnhtbEyP&#10;QWvCQBCF70L/wzKF3nQ3rS2SZiMibU8iVAultzE7JsHsbMiuSfz3rr20lwePN7z3TbYcbSN66nzt&#10;WEMyUyCIC2dqLjV87d+nCxA+IBtsHJOGC3lY5neTDFPjBv6kfhdKEUvYp6ihCqFNpfRFRRb9zLXE&#10;MTu6zmKItiul6XCI5baRj0q9SIs1x4UKW1pXVJx2Z6vhY8Bh9ZS89ZvTcX352T9vvzcJaf1wP65e&#10;QQQaw98x3PAjOuSR6eDObLxoNMRHwq/esoWK9qBhPlcg80z+h8+vAAAA//8DAFBLAQItABQABgAI&#10;AAAAIQC2gziS/gAAAOEBAAATAAAAAAAAAAAAAAAAAAAAAABbQ29udGVudF9UeXBlc10ueG1sUEsB&#10;Ai0AFAAGAAgAAAAhADj9If/WAAAAlAEAAAsAAAAAAAAAAAAAAAAALwEAAF9yZWxzLy5yZWxzUEsB&#10;Ai0AFAAGAAgAAAAhAPmZ9tb2FwAAxJwAAA4AAAAAAAAAAAAAAAAALgIAAGRycy9lMm9Eb2MueG1s&#10;UEsBAi0AFAAGAAgAAAAhALcOl4jbAAAABAEAAA8AAAAAAAAAAAAAAAAAUBoAAGRycy9kb3ducmV2&#10;LnhtbFBLBQYAAAAABAAEAPMAAABYGwAAAAA=&#10;">
              <v:shape id="Freeform 2" o:spid="_x0000_s1027" style="position:absolute;left:1045;top:156;width:154;height:38;visibility:visible;mso-wrap-style:square;v-text-anchor:top" coordsize="15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M3wgAAANoAAAAPAAAAZHJzL2Rvd25yZXYueG1sRI9Ba8JA&#10;FITvQv/D8gq91U1TkBpdQ2kp1INSo96f2WeSNvs2ZFez/ntXKHgcZuYbZp4H04oz9a6xrOBlnIAg&#10;Lq1uuFKw2349v4FwHllja5kUXMhBvngYzTHTduANnQtfiQhhl6GC2vsuk9KVNRl0Y9sRR+9oe4M+&#10;yr6Suschwk0r0ySZSIMNx4UaO/qoqfwrTkbBdnA/r6flKoSDXE/R869c7T+VenoM7zMQnoK/h//b&#10;31pBCrcr8QbIxRUAAP//AwBQSwECLQAUAAYACAAAACEA2+H2y+4AAACFAQAAEwAAAAAAAAAAAAAA&#10;AAAAAAAAW0NvbnRlbnRfVHlwZXNdLnhtbFBLAQItABQABgAIAAAAIQBa9CxbvwAAABUBAAALAAAA&#10;AAAAAAAAAAAAAB8BAABfcmVscy8ucmVsc1BLAQItABQABgAIAAAAIQA/JNM3wgAAANoAAAAPAAAA&#10;AAAAAAAAAAAAAAcCAABkcnMvZG93bnJldi54bWxQSwUGAAAAAAMAAwC3AAAA9gIAAAAA&#10;" path="m146,l,,,38r146,l154,33r,-27l146,xe" fillcolor="#487aac" stroked="f">
                <v:path arrowok="t" o:connecttype="custom" o:connectlocs="146,156;0,156;0,194;146,194;154,189;154,162;146,156" o:connectangles="0,0,0,0,0,0,0"/>
              </v:shape>
              <v:shape id="Freeform 3" o:spid="_x0000_s1028" style="position:absolute;left:1045;top:245;width:161;height:38;visibility:visible;mso-wrap-style:square;v-text-anchor:top" coordsize="16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F2KwwAAANoAAAAPAAAAZHJzL2Rvd25yZXYueG1sRI9Ba8JA&#10;FITvBf/D8oTe6sZWpERXKYLS2lOSpudn9jWJZt+G7DaJ/94tCD0OM/MNs96OphE9da62rGA+i0AQ&#10;F1bXXCr4yvZPryCcR9bYWCYFV3Kw3Uwe1hhrO3BCfepLESDsYlRQed/GUrqiIoNuZlvi4P3YzqAP&#10;siul7nAIcNPI5yhaSoM1h4UKW9pVVFzSX6NgkXzT6SOnw+fxcvb2kJ/dPMuUepyObysQnkb/H763&#10;37WCF/i7Em6A3NwAAAD//wMAUEsBAi0AFAAGAAgAAAAhANvh9svuAAAAhQEAABMAAAAAAAAAAAAA&#10;AAAAAAAAAFtDb250ZW50X1R5cGVzXS54bWxQSwECLQAUAAYACAAAACEAWvQsW78AAAAVAQAACwAA&#10;AAAAAAAAAAAAAAAfAQAAX3JlbHMvLnJlbHNQSwECLQAUAAYACAAAACEAHwBdisMAAADaAAAADwAA&#10;AAAAAAAAAAAAAAAHAgAAZHJzL2Rvd25yZXYueG1sUEsFBgAAAAADAAMAtwAAAPcCAAAAAA==&#10;" path="m150,l,,,38r150,l161,34r,-31l150,xe" fillcolor="#487aac" stroked="f">
                <v:path arrowok="t" o:connecttype="custom" o:connectlocs="150,245;0,245;0,283;150,283;161,279;161,248;150,245" o:connectangles="0,0,0,0,0,0,0"/>
              </v:shape>
              <v:shape id="AutoShape 4" o:spid="_x0000_s1029" style="position:absolute;width:439;height:440;visibility:visible;mso-wrap-style:square;v-text-anchor:top" coordsize="43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lxBuwAAANoAAAAPAAAAZHJzL2Rvd25yZXYueG1sRI/BCsIw&#10;EETvgv8QVvCmqSIi1SgiCF61fsDSrG0x2dQmavTrjSB4HGbmDbPaRGvEgzrfOFYwGWcgiEunG64U&#10;nIv9aAHCB2SNxjEpeJGHzbrfW2Gu3ZOP9DiFSiQI+xwV1CG0uZS+rMmiH7uWOHkX11kMSXaV1B0+&#10;E9waOc2yubTYcFqosaVdTeX1dLcKFjh739wcy6K6FSYaE7e7Nio1HMTtEkSgGP7hX/ugFczgeyXd&#10;ALn+AAAA//8DAFBLAQItABQABgAIAAAAIQDb4fbL7gAAAIUBAAATAAAAAAAAAAAAAAAAAAAAAABb&#10;Q29udGVudF9UeXBlc10ueG1sUEsBAi0AFAAGAAgAAAAhAFr0LFu/AAAAFQEAAAsAAAAAAAAAAAAA&#10;AAAAHwEAAF9yZWxzLy5yZWxzUEsBAi0AFAAGAAgAAAAhAKu+XEG7AAAA2gAAAA8AAAAAAAAAAAAA&#10;AAAABwIAAGRycy9kb3ducmV2LnhtbFBLBQYAAAAAAwADALcAAADvAgAAAAA=&#10;" path="m439,l,,,439r439,l439,344r-271,l123,340,89,326,68,300,61,256r,-73l68,140,89,113,123,99r45,-4l439,95,439,xm439,248r-61,l378,271r-4,28l361,323r-28,15l288,344r151,l439,248xm265,158r-81,l160,161r-14,10l139,186r-2,21l137,233r2,22l145,270r13,9l180,281r79,l280,280r14,-4l301,266r2,-18l439,248r,-61l300,187r,-7l298,169r-7,-6l280,159r-15,-1xm439,95r-184,l319,100r36,15l371,144r3,43l439,187r,-92xe" fillcolor="#487aac" stroked="f">
                <v:path arrowok="t" o:connecttype="custom" o:connectlocs="439,0;0,0;0,439;439,439;439,344;168,344;123,340;89,326;68,300;61,256;61,183;68,140;89,113;123,99;168,95;439,95;439,0;439,248;378,248;378,271;374,299;361,323;333,338;288,344;439,344;439,248;265,158;184,158;160,161;146,171;139,186;137,207;137,233;139,255;145,270;158,279;180,281;259,281;280,280;294,276;301,266;303,248;439,248;439,187;300,187;300,180;298,169;291,163;280,159;265,158;439,95;255,95;319,100;355,115;371,144;374,187;439,187;439,95" o:connectangles="0,0,0,0,0,0,0,0,0,0,0,0,0,0,0,0,0,0,0,0,0,0,0,0,0,0,0,0,0,0,0,0,0,0,0,0,0,0,0,0,0,0,0,0,0,0,0,0,0,0,0,0,0,0,0,0,0,0"/>
              </v:shape>
              <v:shape id="AutoShape 5" o:spid="_x0000_s1030" style="position:absolute;left:453;width:440;height:440;visibility:visible;mso-wrap-style:square;v-text-anchor:top" coordsize="440,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arwQAAANoAAAAPAAAAZHJzL2Rvd25yZXYueG1sRI9PawIx&#10;FMTvBb9DeIK3mlVQ6moUKRXssdsWr4/Ncze4eVmT7B+/fVMo9DjMzG+Y3WG0jejJB+NYwWKegSAu&#10;nTZcKfj6PD2/gAgRWWPjmBQ8KMBhP3naYa7dwB/UF7ESCcIhRwV1jG0uZShrshjmriVO3tV5izFJ&#10;X0ntcUhw28hllq2lRcNpocaWXmsqb0VnFXTfZrkZ3vpQXLr3RxPMmnxxV2o2HY9bEJHG+B/+a5+1&#10;ghX8Xkk3QO5/AAAA//8DAFBLAQItABQABgAIAAAAIQDb4fbL7gAAAIUBAAATAAAAAAAAAAAAAAAA&#10;AAAAAABbQ29udGVudF9UeXBlc10ueG1sUEsBAi0AFAAGAAgAAAAhAFr0LFu/AAAAFQEAAAsAAAAA&#10;AAAAAAAAAAAAHwEAAF9yZWxzLy5yZWxzUEsBAi0AFAAGAAgAAAAhAGL7tqvBAAAA2gAAAA8AAAAA&#10;AAAAAAAAAAAABwIAAGRycy9kb3ducmV2LnhtbFBLBQYAAAAAAwADALcAAAD1AgAAAAA=&#10;" path="m439,l,,,439r439,l439,344r-277,l118,341,89,331,72,311,67,278r,-16l295,262r-1,-6l280,250r-31,-3l192,246r-67,-3l87,232,71,210,67,173r2,-30l81,118r29,-17l165,95r274,l439,xm252,150r-99,l142,156r,13l144,181r12,6l183,190r48,l302,192r43,10l367,226r6,42l368,307r-18,23l313,341r-61,3l439,344r,-169l289,175r-1,-11l283,156r-11,-5l252,150xm295,262r-154,l143,277r6,8l159,289r14,l280,289r17,-1l297,269r-2,-7xm439,95r-170,l320,101r28,14l360,138r3,29l363,175r76,l439,95xe" fillcolor="#487aac" stroked="f">
                <v:path arrowok="t" o:connecttype="custom" o:connectlocs="0,0;439,439;162,344;89,331;67,278;295,262;280,250;192,246;87,232;67,173;81,118;165,95;439,0;153,150;142,169;156,187;231,190;345,202;373,268;350,330;252,344;439,175;288,164;272,151;295,262;143,277;159,289;280,289;297,269;439,95;320,101;360,138;363,175;439,95" o:connectangles="0,0,0,0,0,0,0,0,0,0,0,0,0,0,0,0,0,0,0,0,0,0,0,0,0,0,0,0,0,0,0,0,0,0"/>
              </v:shape>
              <v:shape id="AutoShape 6" o:spid="_x0000_s1031" style="position:absolute;left:907;width:440;height:440;visibility:visible;mso-wrap-style:square;v-text-anchor:top" coordsize="440,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SjcwQAAANoAAAAPAAAAZHJzL2Rvd25yZXYueG1sRI/NasMw&#10;EITvgb6D2EBvsZwcTONECaUk0B7rNuS6WFtb1Fq5kvyTt68KhRyHmfmG2R9n24mRfDCOFayzHARx&#10;7bThRsHnx3n1BCJEZI2dY1JwowDHw8Nij6V2E7/TWMVGJAiHEhW0MfallKFuyWLIXE+cvC/nLcYk&#10;fSO1xynBbSc3eV5Ii4bTQos9vbRUf1eDVTBczGY7ncZQXYe3WxdMQb76UepxOT/vQESa4z38337V&#10;Cgr4u5JugDz8AgAA//8DAFBLAQItABQABgAIAAAAIQDb4fbL7gAAAIUBAAATAAAAAAAAAAAAAAAA&#10;AAAAAABbQ29udGVudF9UeXBlc10ueG1sUEsBAi0AFAAGAAgAAAAhAFr0LFu/AAAAFQEAAAsAAAAA&#10;AAAAAAAAAAAAHwEAAF9yZWxzLy5yZWxzUEsBAi0AFAAGAAgAAAAhAJIpKNzBAAAA2gAAAA8AAAAA&#10;AAAAAAAAAAAABwIAAGRycy9kb3ducmV2LnhtbFBLBQYAAAAAAwADALcAAAD1AgAAAAA=&#10;" path="m439,l,,,439r439,l439,341r-375,l64,98r375,l439,xm439,98r-161,l317,101r28,11l361,132r6,30l364,187r-8,16l345,212r-14,6l331,219r20,5l365,235r8,18l375,277r-5,32l354,329r-23,9l301,341r138,l439,98xe" fillcolor="#487aac" stroked="f">
                <v:path arrowok="t" o:connecttype="custom" o:connectlocs="439,0;0,0;0,439;439,439;439,341;64,341;64,98;439,98;439,0;439,98;278,98;317,101;345,112;361,132;367,162;364,187;356,203;345,212;331,218;331,219;351,224;365,235;373,253;375,277;370,309;354,329;331,338;301,341;439,341;439,98" o:connectangles="0,0,0,0,0,0,0,0,0,0,0,0,0,0,0,0,0,0,0,0,0,0,0,0,0,0,0,0,0,0"/>
              </v:shape>
              <v:shape id="AutoShape 7" o:spid="_x0000_s1032" style="position:absolute;left:1361;width:440;height:440;visibility:visible;mso-wrap-style:square;v-text-anchor:top" coordsize="440,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Y1HwQAAANoAAAAPAAAAZHJzL2Rvd25yZXYueG1sRI9PawIx&#10;FMTvBb9DeIK3mtWDratRpFTQY7ctXh+b525w87Im2T9++6ZQ6HGYmd8w2/1oG9GTD8axgsU8A0Fc&#10;Om24UvD1eXx+BREissbGMSl4UID9bvK0xVy7gT+oL2IlEoRDjgrqGNtcylDWZDHMXUucvKvzFmOS&#10;vpLa45DgtpHLLFtJi4bTQo0tvdVU3orOKui+zXI9vPehuHTnRxPMinxxV2o2HQ8bEJHG+B/+a5+0&#10;ghf4vZJugNz9AAAA//8DAFBLAQItABQABgAIAAAAIQDb4fbL7gAAAIUBAAATAAAAAAAAAAAAAAAA&#10;AAAAAABbQ29udGVudF9UeXBlc10ueG1sUEsBAi0AFAAGAAgAAAAhAFr0LFu/AAAAFQEAAAsAAAAA&#10;AAAAAAAAAAAAHwEAAF9yZWxzLy5yZWxzUEsBAi0AFAAGAAgAAAAhAP1ljUfBAAAA2gAAAA8AAAAA&#10;AAAAAAAAAAAABwIAAGRycy9kb3ducmV2LnhtbFBLBQYAAAAAAwADALcAAAD1AgAAAAA=&#10;" path="m439,l,,,439r439,l439,344r-278,l118,341,88,331,72,311,66,278r,-16l294,262r-1,-6l280,250r-32,-3l191,246r-66,-3l87,232,70,210,67,173r2,-30l80,118r30,-17l165,95r274,l439,xm252,150r-100,l141,156r,13l144,181r12,6l182,190r48,l301,192r44,10l367,226r6,42l368,307r-19,23l312,341r-61,3l439,344r,-169l288,175r-1,-11l283,156r-11,-5l252,150xm294,262r-153,l143,277r6,8l159,289r14,l280,289r16,-1l296,269r-2,-7xm439,95r-170,l319,101r29,14l360,138r2,29l362,175r77,l439,95xe" fillcolor="#487aac" stroked="f">
                <v:path arrowok="t" o:connecttype="custom" o:connectlocs="0,0;439,439;161,344;88,331;66,278;294,262;280,250;191,246;87,232;67,173;80,118;165,95;439,0;152,150;141,169;156,187;230,190;345,202;373,268;349,330;251,344;439,175;287,164;272,151;294,262;143,277;159,289;280,289;296,269;439,95;319,101;360,138;362,175;439,95" o:connectangles="0,0,0,0,0,0,0,0,0,0,0,0,0,0,0,0,0,0,0,0,0,0,0,0,0,0,0,0,0,0,0,0,0,0"/>
              </v:shape>
              <w10:anchorlock/>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9FFFE" w14:textId="45671C41" w:rsidR="00F619FA" w:rsidRDefault="007E06DD">
    <w:pPr>
      <w:pStyle w:val="Header"/>
    </w:pPr>
    <w:r>
      <w:rPr>
        <w:noProof/>
        <w14:ligatures w14:val="none"/>
      </w:rPr>
      <mc:AlternateContent>
        <mc:Choice Requires="wps">
          <w:drawing>
            <wp:anchor distT="0" distB="0" distL="0" distR="0" simplePos="0" relativeHeight="251659264" behindDoc="0" locked="0" layoutInCell="1" allowOverlap="1" wp14:anchorId="1FB3D390" wp14:editId="6B862940">
              <wp:simplePos x="635" y="635"/>
              <wp:positionH relativeFrom="page">
                <wp:align>center</wp:align>
              </wp:positionH>
              <wp:positionV relativeFrom="page">
                <wp:align>top</wp:align>
              </wp:positionV>
              <wp:extent cx="892175" cy="357505"/>
              <wp:effectExtent l="0" t="0" r="3175" b="4445"/>
              <wp:wrapNone/>
              <wp:docPr id="1732922308" name="Text Box 7" descr="Intern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92175" cy="357505"/>
                      </a:xfrm>
                      <a:prstGeom prst="rect">
                        <a:avLst/>
                      </a:prstGeom>
                      <a:noFill/>
                      <a:ln>
                        <a:noFill/>
                      </a:ln>
                    </wps:spPr>
                    <wps:txbx>
                      <w:txbxContent>
                        <w:p w14:paraId="33160876" w14:textId="6F4F6CBC" w:rsidR="007E06DD" w:rsidRPr="007E06DD" w:rsidRDefault="007E06DD" w:rsidP="007E06DD">
                          <w:pPr>
                            <w:spacing w:after="0"/>
                            <w:rPr>
                              <w:rFonts w:ascii="Calibri" w:eastAsia="Calibri" w:hAnsi="Calibri" w:cs="Calibri"/>
                              <w:noProof/>
                              <w:color w:val="000000"/>
                              <w:sz w:val="20"/>
                              <w:szCs w:val="20"/>
                            </w:rPr>
                          </w:pPr>
                          <w:r w:rsidRPr="007E06DD">
                            <w:rPr>
                              <w:rFonts w:ascii="Calibri" w:eastAsia="Calibri" w:hAnsi="Calibri" w:cs="Calibri"/>
                              <w:noProof/>
                              <w:color w:val="000000"/>
                              <w:sz w:val="20"/>
                              <w:szCs w:val="20"/>
                            </w:rPr>
                            <w:t>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FB3D390" id="_x0000_t202" coordsize="21600,21600" o:spt="202" path="m,l,21600r21600,l21600,xe">
              <v:stroke joinstyle="miter"/>
              <v:path gradientshapeok="t" o:connecttype="rect"/>
            </v:shapetype>
            <v:shape id="Text Box 7" o:spid="_x0000_s1028" type="#_x0000_t202" alt="Internal Use Only" style="position:absolute;margin-left:0;margin-top:0;width:70.25pt;height:28.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olZDgIAABwEAAAOAAAAZHJzL2Uyb0RvYy54bWysU8Fu2zAMvQ/YPwi6L3YyZG2NOEXWIsOA&#10;oC2QDj0rshQbsERBYmJnXz9Kjpuu22nYRaZI+pF8fFrc9qZlR+VDA7bk00nOmbISqsbuS/7jef3p&#10;mrOAwlaiBatKflKB3y4/flh0rlAzqKGtlGcEYkPRuZLXiK7IsiBrZUSYgFOWghq8EUhXv88qLzpC&#10;N202y/MvWQe+ch6kCoG890OQLxO+1krio9ZBIWtLTr1hOn06d/HMlgtR7L1wdSPPbYh/6MKIxlLR&#10;V6h7gYIdfPMHlGmkhwAaJxJMBlo3UqUZaJpp/m6abS2cSrMQOcG90hT+H6x8OG7dk2fYf4WeFhgJ&#10;6VwoAjnjPL32Jn6pU0ZxovD0SpvqkUlyXt/MpldzziSFPs+v5vk8omSXn50P+E2BYdEouaetJLLE&#10;cRNwSB1TYi0L66Zt02Za+5uDMKMnu3QYLex3PWuqks/G7ndQnWgoD8O+g5PrhkpvRMAn4WnBNAeJ&#10;Fh/p0C10JYezxVkN/uff/DGfeKcoZx0JpuSWFM1Z+93SPqK2kjG9yec53fzo3o2GPZg7IBlO6UU4&#10;mcyYh+1oag/mheS8ioUoJKykciXH0bzDQbn0HKRarVISycgJ3NitkxE60hW5fO5fhHdnwpE29QCj&#10;mkTxjvchN/4Z3OqAxH5aSqR2IPLMOEkwrfX8XKLG395T1uVRL38BAAD//wMAUEsDBBQABgAIAAAA&#10;IQBSwc/Y2gAAAAQBAAAPAAAAZHJzL2Rvd25yZXYueG1sTI/NbsIwEITvlfoO1lbiVpxAg6o0G4SQ&#10;OHCj9Oe8xNskbbyOYgMpT1/TS3tZaTSjmW+L5Wg7deLBt04Q0mkCiqVyppUa4fVlc/8IygcSQ50T&#10;RvhmD8vy9qag3LizPPNpH2oVS8TnhNCE0Oda+6phS37qepbofbjBUohyqLUZ6BzLbadnSbLQllqJ&#10;Cw31vG64+tofLUKbrVxI+W27+Xy3qUsvu2122SFO7sbVE6jAY/gLwxU/okMZmQ7uKMarDiE+En7v&#10;1XtIMlAHhGwxB10W+j98+QMAAP//AwBQSwECLQAUAAYACAAAACEAtoM4kv4AAADhAQAAEwAAAAAA&#10;AAAAAAAAAAAAAAAAW0NvbnRlbnRfVHlwZXNdLnhtbFBLAQItABQABgAIAAAAIQA4/SH/1gAAAJQB&#10;AAALAAAAAAAAAAAAAAAAAC8BAABfcmVscy8ucmVsc1BLAQItABQABgAIAAAAIQCdfolZDgIAABwE&#10;AAAOAAAAAAAAAAAAAAAAAC4CAABkcnMvZTJvRG9jLnhtbFBLAQItABQABgAIAAAAIQBSwc/Y2gAA&#10;AAQBAAAPAAAAAAAAAAAAAAAAAGgEAABkcnMvZG93bnJldi54bWxQSwUGAAAAAAQABADzAAAAbwUA&#10;AAAA&#10;" filled="f" stroked="f">
              <v:textbox style="mso-fit-shape-to-text:t" inset="0,15pt,0,0">
                <w:txbxContent>
                  <w:p w14:paraId="33160876" w14:textId="6F4F6CBC" w:rsidR="007E06DD" w:rsidRPr="007E06DD" w:rsidRDefault="007E06DD" w:rsidP="007E06DD">
                    <w:pPr>
                      <w:spacing w:after="0"/>
                      <w:rPr>
                        <w:rFonts w:ascii="Calibri" w:eastAsia="Calibri" w:hAnsi="Calibri" w:cs="Calibri"/>
                        <w:noProof/>
                        <w:color w:val="000000"/>
                        <w:sz w:val="20"/>
                        <w:szCs w:val="20"/>
                      </w:rPr>
                    </w:pPr>
                    <w:r w:rsidRPr="007E06DD">
                      <w:rPr>
                        <w:rFonts w:ascii="Calibri" w:eastAsia="Calibri" w:hAnsi="Calibri" w:cs="Calibri"/>
                        <w:noProof/>
                        <w:color w:val="000000"/>
                        <w:sz w:val="20"/>
                        <w:szCs w:val="20"/>
                      </w:rPr>
                      <w:t>Internal Use Only</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44951"/>
    <w:multiLevelType w:val="hybridMultilevel"/>
    <w:tmpl w:val="CC8249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D51624E"/>
    <w:multiLevelType w:val="hybridMultilevel"/>
    <w:tmpl w:val="D33AD84A"/>
    <w:lvl w:ilvl="0" w:tplc="FEA6C55C">
      <w:start w:val="3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26D5D9D"/>
    <w:multiLevelType w:val="hybridMultilevel"/>
    <w:tmpl w:val="6568B7EE"/>
    <w:lvl w:ilvl="0" w:tplc="FF446426">
      <w:start w:val="15"/>
      <w:numFmt w:val="bullet"/>
      <w:lvlText w:val="-"/>
      <w:lvlJc w:val="left"/>
      <w:pPr>
        <w:ind w:left="405" w:hanging="360"/>
      </w:pPr>
      <w:rPr>
        <w:rFonts w:ascii="Calibri" w:eastAsiaTheme="minorHAnsi" w:hAnsi="Calibri" w:cs="Calibri"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hint="default"/>
      </w:rPr>
    </w:lvl>
    <w:lvl w:ilvl="3" w:tplc="04090001">
      <w:start w:val="1"/>
      <w:numFmt w:val="bullet"/>
      <w:lvlText w:val=""/>
      <w:lvlJc w:val="left"/>
      <w:pPr>
        <w:ind w:left="2565" w:hanging="360"/>
      </w:pPr>
      <w:rPr>
        <w:rFonts w:ascii="Symbol" w:hAnsi="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hint="default"/>
      </w:rPr>
    </w:lvl>
    <w:lvl w:ilvl="6" w:tplc="04090001">
      <w:start w:val="1"/>
      <w:numFmt w:val="bullet"/>
      <w:lvlText w:val=""/>
      <w:lvlJc w:val="left"/>
      <w:pPr>
        <w:ind w:left="4725" w:hanging="360"/>
      </w:pPr>
      <w:rPr>
        <w:rFonts w:ascii="Symbol" w:hAnsi="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hint="default"/>
      </w:rPr>
    </w:lvl>
  </w:abstractNum>
  <w:abstractNum w:abstractNumId="3" w15:restartNumberingAfterBreak="0">
    <w:nsid w:val="2A425643"/>
    <w:multiLevelType w:val="hybridMultilevel"/>
    <w:tmpl w:val="A42E17FC"/>
    <w:lvl w:ilvl="0" w:tplc="669AA39C">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C54275"/>
    <w:multiLevelType w:val="hybridMultilevel"/>
    <w:tmpl w:val="EE92D9E8"/>
    <w:lvl w:ilvl="0" w:tplc="04090001">
      <w:start w:val="1"/>
      <w:numFmt w:val="bullet"/>
      <w:lvlText w:val=""/>
      <w:lvlJc w:val="left"/>
      <w:pPr>
        <w:ind w:left="720" w:hanging="360"/>
      </w:pPr>
      <w:rPr>
        <w:rFonts w:ascii="Symbol" w:hAnsi="Symbol" w:hint="default"/>
        <w:color w:val="00206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C42E4F"/>
    <w:multiLevelType w:val="hybridMultilevel"/>
    <w:tmpl w:val="90324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E55255"/>
    <w:multiLevelType w:val="hybridMultilevel"/>
    <w:tmpl w:val="A4885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8B2ABC"/>
    <w:multiLevelType w:val="multilevel"/>
    <w:tmpl w:val="755A8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5C051F"/>
    <w:multiLevelType w:val="hybridMultilevel"/>
    <w:tmpl w:val="2BD4C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0937BF2"/>
    <w:multiLevelType w:val="hybridMultilevel"/>
    <w:tmpl w:val="C40EC79C"/>
    <w:lvl w:ilvl="0" w:tplc="FFFFFFFF">
      <w:start w:val="1"/>
      <w:numFmt w:val="decimal"/>
      <w:lvlText w:val="%1."/>
      <w:lvlJc w:val="left"/>
      <w:pPr>
        <w:ind w:left="720" w:hanging="360"/>
      </w:pPr>
      <w:rPr>
        <w:rFonts w:hint="default"/>
        <w:b/>
        <w:bCs/>
      </w:rPr>
    </w:lvl>
    <w:lvl w:ilvl="1" w:tplc="14BE295C">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1325CBD"/>
    <w:multiLevelType w:val="hybridMultilevel"/>
    <w:tmpl w:val="01D004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7DF32647"/>
    <w:multiLevelType w:val="hybridMultilevel"/>
    <w:tmpl w:val="88943E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F4C6C62"/>
    <w:multiLevelType w:val="hybridMultilevel"/>
    <w:tmpl w:val="75CED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618246969">
    <w:abstractNumId w:val="10"/>
  </w:num>
  <w:num w:numId="2" w16cid:durableId="605388721">
    <w:abstractNumId w:val="8"/>
  </w:num>
  <w:num w:numId="3" w16cid:durableId="1980456528">
    <w:abstractNumId w:val="2"/>
  </w:num>
  <w:num w:numId="4" w16cid:durableId="203638659">
    <w:abstractNumId w:val="5"/>
  </w:num>
  <w:num w:numId="5" w16cid:durableId="1979139274">
    <w:abstractNumId w:val="0"/>
  </w:num>
  <w:num w:numId="6" w16cid:durableId="1053043223">
    <w:abstractNumId w:val="12"/>
  </w:num>
  <w:num w:numId="7" w16cid:durableId="1969118201">
    <w:abstractNumId w:val="1"/>
  </w:num>
  <w:num w:numId="8" w16cid:durableId="1217277255">
    <w:abstractNumId w:val="0"/>
  </w:num>
  <w:num w:numId="9" w16cid:durableId="1781416418">
    <w:abstractNumId w:val="6"/>
  </w:num>
  <w:num w:numId="10" w16cid:durableId="1270971514">
    <w:abstractNumId w:val="4"/>
  </w:num>
  <w:num w:numId="11" w16cid:durableId="1978798982">
    <w:abstractNumId w:val="3"/>
  </w:num>
  <w:num w:numId="12" w16cid:durableId="1135876086">
    <w:abstractNumId w:val="7"/>
  </w:num>
  <w:num w:numId="13" w16cid:durableId="942373481">
    <w:abstractNumId w:val="9"/>
  </w:num>
  <w:num w:numId="14" w16cid:durableId="21237248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7E2"/>
    <w:rsid w:val="00000557"/>
    <w:rsid w:val="00001BC0"/>
    <w:rsid w:val="00003C5C"/>
    <w:rsid w:val="000071A9"/>
    <w:rsid w:val="00011B2A"/>
    <w:rsid w:val="00014FFA"/>
    <w:rsid w:val="000157AC"/>
    <w:rsid w:val="00016288"/>
    <w:rsid w:val="0002105A"/>
    <w:rsid w:val="000231F6"/>
    <w:rsid w:val="000269D7"/>
    <w:rsid w:val="00026EBB"/>
    <w:rsid w:val="0003123C"/>
    <w:rsid w:val="00032653"/>
    <w:rsid w:val="00036ACB"/>
    <w:rsid w:val="00042AD5"/>
    <w:rsid w:val="00045001"/>
    <w:rsid w:val="000507E2"/>
    <w:rsid w:val="000525F8"/>
    <w:rsid w:val="000626E0"/>
    <w:rsid w:val="0007138F"/>
    <w:rsid w:val="000727AA"/>
    <w:rsid w:val="00075AA1"/>
    <w:rsid w:val="000809FF"/>
    <w:rsid w:val="00081537"/>
    <w:rsid w:val="00092388"/>
    <w:rsid w:val="0009554C"/>
    <w:rsid w:val="000A30CC"/>
    <w:rsid w:val="000A4A1D"/>
    <w:rsid w:val="000B3454"/>
    <w:rsid w:val="000B7FA8"/>
    <w:rsid w:val="000C1878"/>
    <w:rsid w:val="000C2207"/>
    <w:rsid w:val="000C7F06"/>
    <w:rsid w:val="000D0B11"/>
    <w:rsid w:val="000D2B81"/>
    <w:rsid w:val="000D459D"/>
    <w:rsid w:val="000E10D5"/>
    <w:rsid w:val="000F3A7B"/>
    <w:rsid w:val="000F5591"/>
    <w:rsid w:val="000F56EA"/>
    <w:rsid w:val="000F7BA4"/>
    <w:rsid w:val="00100BEA"/>
    <w:rsid w:val="00107A63"/>
    <w:rsid w:val="00111890"/>
    <w:rsid w:val="0011245B"/>
    <w:rsid w:val="0013589B"/>
    <w:rsid w:val="00136919"/>
    <w:rsid w:val="001371DF"/>
    <w:rsid w:val="00142495"/>
    <w:rsid w:val="00142742"/>
    <w:rsid w:val="001543FE"/>
    <w:rsid w:val="001564FC"/>
    <w:rsid w:val="00160F77"/>
    <w:rsid w:val="00162EA4"/>
    <w:rsid w:val="00180567"/>
    <w:rsid w:val="00184DF1"/>
    <w:rsid w:val="00187FF9"/>
    <w:rsid w:val="0019145C"/>
    <w:rsid w:val="001969F2"/>
    <w:rsid w:val="001A28BB"/>
    <w:rsid w:val="001A54F4"/>
    <w:rsid w:val="001B3158"/>
    <w:rsid w:val="001D0AEF"/>
    <w:rsid w:val="001E1F30"/>
    <w:rsid w:val="001E252C"/>
    <w:rsid w:val="001E483C"/>
    <w:rsid w:val="001F02DC"/>
    <w:rsid w:val="001F331A"/>
    <w:rsid w:val="0020174A"/>
    <w:rsid w:val="00201DEF"/>
    <w:rsid w:val="00211701"/>
    <w:rsid w:val="00216708"/>
    <w:rsid w:val="002173BC"/>
    <w:rsid w:val="00223491"/>
    <w:rsid w:val="00230D9C"/>
    <w:rsid w:val="00233684"/>
    <w:rsid w:val="00236CA5"/>
    <w:rsid w:val="0023734B"/>
    <w:rsid w:val="00242950"/>
    <w:rsid w:val="00243E1F"/>
    <w:rsid w:val="002500D2"/>
    <w:rsid w:val="00254D09"/>
    <w:rsid w:val="00254DFB"/>
    <w:rsid w:val="00254EAB"/>
    <w:rsid w:val="00256D54"/>
    <w:rsid w:val="00262147"/>
    <w:rsid w:val="00270B75"/>
    <w:rsid w:val="002816C5"/>
    <w:rsid w:val="002819D8"/>
    <w:rsid w:val="00282600"/>
    <w:rsid w:val="00282E11"/>
    <w:rsid w:val="00286018"/>
    <w:rsid w:val="002867B1"/>
    <w:rsid w:val="00286DB4"/>
    <w:rsid w:val="002A148E"/>
    <w:rsid w:val="002A493E"/>
    <w:rsid w:val="002B1D12"/>
    <w:rsid w:val="002B41A1"/>
    <w:rsid w:val="002B5B6E"/>
    <w:rsid w:val="002B66CC"/>
    <w:rsid w:val="002C5A94"/>
    <w:rsid w:val="002C7119"/>
    <w:rsid w:val="002D43BE"/>
    <w:rsid w:val="002E5506"/>
    <w:rsid w:val="002E55A9"/>
    <w:rsid w:val="002E7CC3"/>
    <w:rsid w:val="002F0DFE"/>
    <w:rsid w:val="002F14EF"/>
    <w:rsid w:val="002F21D3"/>
    <w:rsid w:val="002F38D8"/>
    <w:rsid w:val="00300EE7"/>
    <w:rsid w:val="0030709E"/>
    <w:rsid w:val="00310A27"/>
    <w:rsid w:val="00311C87"/>
    <w:rsid w:val="003123C5"/>
    <w:rsid w:val="003149A3"/>
    <w:rsid w:val="00316E15"/>
    <w:rsid w:val="0032431B"/>
    <w:rsid w:val="003402D0"/>
    <w:rsid w:val="00343F1D"/>
    <w:rsid w:val="00346B5D"/>
    <w:rsid w:val="00346CB9"/>
    <w:rsid w:val="00350EF6"/>
    <w:rsid w:val="0035378C"/>
    <w:rsid w:val="0036586C"/>
    <w:rsid w:val="00373D3A"/>
    <w:rsid w:val="00377582"/>
    <w:rsid w:val="00377E21"/>
    <w:rsid w:val="00383A04"/>
    <w:rsid w:val="00386045"/>
    <w:rsid w:val="00387C4C"/>
    <w:rsid w:val="00390C51"/>
    <w:rsid w:val="003917E9"/>
    <w:rsid w:val="003964CD"/>
    <w:rsid w:val="003A37DC"/>
    <w:rsid w:val="003A638D"/>
    <w:rsid w:val="003B05DC"/>
    <w:rsid w:val="003B31A6"/>
    <w:rsid w:val="003B385B"/>
    <w:rsid w:val="003B720C"/>
    <w:rsid w:val="003E18E5"/>
    <w:rsid w:val="003E30A7"/>
    <w:rsid w:val="003E34D0"/>
    <w:rsid w:val="003E5739"/>
    <w:rsid w:val="003F16F2"/>
    <w:rsid w:val="003F55DD"/>
    <w:rsid w:val="0040172F"/>
    <w:rsid w:val="00403DF5"/>
    <w:rsid w:val="0040588A"/>
    <w:rsid w:val="00405F17"/>
    <w:rsid w:val="00413058"/>
    <w:rsid w:val="0041460B"/>
    <w:rsid w:val="00415CD8"/>
    <w:rsid w:val="00425B68"/>
    <w:rsid w:val="00426FC6"/>
    <w:rsid w:val="00442B85"/>
    <w:rsid w:val="00443105"/>
    <w:rsid w:val="00443D58"/>
    <w:rsid w:val="00444AAF"/>
    <w:rsid w:val="0044587B"/>
    <w:rsid w:val="00450193"/>
    <w:rsid w:val="0045542C"/>
    <w:rsid w:val="00461A0B"/>
    <w:rsid w:val="00462896"/>
    <w:rsid w:val="0046381F"/>
    <w:rsid w:val="00465026"/>
    <w:rsid w:val="0047101C"/>
    <w:rsid w:val="00472163"/>
    <w:rsid w:val="004729D9"/>
    <w:rsid w:val="00481F7D"/>
    <w:rsid w:val="004834FB"/>
    <w:rsid w:val="00484A32"/>
    <w:rsid w:val="00490173"/>
    <w:rsid w:val="004951FD"/>
    <w:rsid w:val="004977BD"/>
    <w:rsid w:val="004A0A90"/>
    <w:rsid w:val="004A1277"/>
    <w:rsid w:val="004A217A"/>
    <w:rsid w:val="004B6865"/>
    <w:rsid w:val="004B6E55"/>
    <w:rsid w:val="004B756B"/>
    <w:rsid w:val="004C359C"/>
    <w:rsid w:val="004D4873"/>
    <w:rsid w:val="004D61E0"/>
    <w:rsid w:val="004E52C9"/>
    <w:rsid w:val="004E64CC"/>
    <w:rsid w:val="004F101B"/>
    <w:rsid w:val="004F20D3"/>
    <w:rsid w:val="004F3ED4"/>
    <w:rsid w:val="004F447F"/>
    <w:rsid w:val="005074A8"/>
    <w:rsid w:val="00517FAA"/>
    <w:rsid w:val="00522EC8"/>
    <w:rsid w:val="0052685C"/>
    <w:rsid w:val="00530D46"/>
    <w:rsid w:val="00532F56"/>
    <w:rsid w:val="00546E9E"/>
    <w:rsid w:val="005518D5"/>
    <w:rsid w:val="0055455A"/>
    <w:rsid w:val="00555145"/>
    <w:rsid w:val="00556A60"/>
    <w:rsid w:val="00564AAE"/>
    <w:rsid w:val="00572701"/>
    <w:rsid w:val="0057494B"/>
    <w:rsid w:val="00575062"/>
    <w:rsid w:val="00577BBE"/>
    <w:rsid w:val="005933FF"/>
    <w:rsid w:val="00596C34"/>
    <w:rsid w:val="005A15FA"/>
    <w:rsid w:val="005A5E54"/>
    <w:rsid w:val="005B0134"/>
    <w:rsid w:val="005B3A4D"/>
    <w:rsid w:val="005B575B"/>
    <w:rsid w:val="005C01D7"/>
    <w:rsid w:val="005C4725"/>
    <w:rsid w:val="005C485D"/>
    <w:rsid w:val="005C5C28"/>
    <w:rsid w:val="005D1472"/>
    <w:rsid w:val="005D59C3"/>
    <w:rsid w:val="005F262B"/>
    <w:rsid w:val="005F5B71"/>
    <w:rsid w:val="00603754"/>
    <w:rsid w:val="00607326"/>
    <w:rsid w:val="006166D9"/>
    <w:rsid w:val="006238BC"/>
    <w:rsid w:val="00623C91"/>
    <w:rsid w:val="006361AB"/>
    <w:rsid w:val="006415FE"/>
    <w:rsid w:val="00641AE4"/>
    <w:rsid w:val="006454B5"/>
    <w:rsid w:val="006463DB"/>
    <w:rsid w:val="0065ADD0"/>
    <w:rsid w:val="00662784"/>
    <w:rsid w:val="00666691"/>
    <w:rsid w:val="006673BF"/>
    <w:rsid w:val="00671105"/>
    <w:rsid w:val="006733BB"/>
    <w:rsid w:val="00675963"/>
    <w:rsid w:val="0067790B"/>
    <w:rsid w:val="0068141A"/>
    <w:rsid w:val="006829DC"/>
    <w:rsid w:val="0068408B"/>
    <w:rsid w:val="00693FFE"/>
    <w:rsid w:val="006951AB"/>
    <w:rsid w:val="0069654F"/>
    <w:rsid w:val="0069687C"/>
    <w:rsid w:val="006A014D"/>
    <w:rsid w:val="006A24F5"/>
    <w:rsid w:val="006A5D36"/>
    <w:rsid w:val="006A6041"/>
    <w:rsid w:val="006A7F4A"/>
    <w:rsid w:val="006B1598"/>
    <w:rsid w:val="006B2BC0"/>
    <w:rsid w:val="006B2EDC"/>
    <w:rsid w:val="006B34B3"/>
    <w:rsid w:val="006B4179"/>
    <w:rsid w:val="006C6D88"/>
    <w:rsid w:val="006D048D"/>
    <w:rsid w:val="006D24C9"/>
    <w:rsid w:val="006D3467"/>
    <w:rsid w:val="006D7282"/>
    <w:rsid w:val="006E285D"/>
    <w:rsid w:val="006E4FFB"/>
    <w:rsid w:val="006F256D"/>
    <w:rsid w:val="00702673"/>
    <w:rsid w:val="00713088"/>
    <w:rsid w:val="007134D7"/>
    <w:rsid w:val="00717702"/>
    <w:rsid w:val="00725BB9"/>
    <w:rsid w:val="00727CE6"/>
    <w:rsid w:val="00732BCC"/>
    <w:rsid w:val="0073611E"/>
    <w:rsid w:val="00736813"/>
    <w:rsid w:val="00740436"/>
    <w:rsid w:val="00742F70"/>
    <w:rsid w:val="00743545"/>
    <w:rsid w:val="00746488"/>
    <w:rsid w:val="00746E97"/>
    <w:rsid w:val="0074740C"/>
    <w:rsid w:val="00753020"/>
    <w:rsid w:val="00761AA8"/>
    <w:rsid w:val="00762546"/>
    <w:rsid w:val="00762B54"/>
    <w:rsid w:val="00765794"/>
    <w:rsid w:val="007665D7"/>
    <w:rsid w:val="00766841"/>
    <w:rsid w:val="00770CE4"/>
    <w:rsid w:val="0078026B"/>
    <w:rsid w:val="007816D2"/>
    <w:rsid w:val="00792067"/>
    <w:rsid w:val="007935EC"/>
    <w:rsid w:val="00796231"/>
    <w:rsid w:val="00797E04"/>
    <w:rsid w:val="007A20DB"/>
    <w:rsid w:val="007A3D27"/>
    <w:rsid w:val="007A7202"/>
    <w:rsid w:val="007B08C7"/>
    <w:rsid w:val="007B29E7"/>
    <w:rsid w:val="007B3151"/>
    <w:rsid w:val="007B3C4A"/>
    <w:rsid w:val="007B72E1"/>
    <w:rsid w:val="007D77C0"/>
    <w:rsid w:val="007E06DD"/>
    <w:rsid w:val="007E07E4"/>
    <w:rsid w:val="007E29D2"/>
    <w:rsid w:val="007F556F"/>
    <w:rsid w:val="007F6B3C"/>
    <w:rsid w:val="008042CF"/>
    <w:rsid w:val="008057CC"/>
    <w:rsid w:val="00806422"/>
    <w:rsid w:val="008106E5"/>
    <w:rsid w:val="00811545"/>
    <w:rsid w:val="00823BFB"/>
    <w:rsid w:val="00833976"/>
    <w:rsid w:val="00834E09"/>
    <w:rsid w:val="00835FE8"/>
    <w:rsid w:val="00837898"/>
    <w:rsid w:val="00844375"/>
    <w:rsid w:val="00845746"/>
    <w:rsid w:val="008527BD"/>
    <w:rsid w:val="00854CC3"/>
    <w:rsid w:val="00857707"/>
    <w:rsid w:val="0086488A"/>
    <w:rsid w:val="00870C43"/>
    <w:rsid w:val="00871B75"/>
    <w:rsid w:val="00876804"/>
    <w:rsid w:val="008852C8"/>
    <w:rsid w:val="0088748B"/>
    <w:rsid w:val="00894DEC"/>
    <w:rsid w:val="0089608D"/>
    <w:rsid w:val="008A1684"/>
    <w:rsid w:val="008A465E"/>
    <w:rsid w:val="008B24E3"/>
    <w:rsid w:val="008C05B8"/>
    <w:rsid w:val="008C7A76"/>
    <w:rsid w:val="008D26E3"/>
    <w:rsid w:val="008D4674"/>
    <w:rsid w:val="008D5CFB"/>
    <w:rsid w:val="00901810"/>
    <w:rsid w:val="00912023"/>
    <w:rsid w:val="00913BAE"/>
    <w:rsid w:val="009158BD"/>
    <w:rsid w:val="009210FC"/>
    <w:rsid w:val="0092349A"/>
    <w:rsid w:val="009245E0"/>
    <w:rsid w:val="009335BD"/>
    <w:rsid w:val="00934CD7"/>
    <w:rsid w:val="00935DF7"/>
    <w:rsid w:val="009368FD"/>
    <w:rsid w:val="00942A7C"/>
    <w:rsid w:val="00947D08"/>
    <w:rsid w:val="0095216F"/>
    <w:rsid w:val="00954CD0"/>
    <w:rsid w:val="00966BE9"/>
    <w:rsid w:val="00973E41"/>
    <w:rsid w:val="0097429E"/>
    <w:rsid w:val="00976027"/>
    <w:rsid w:val="00977A36"/>
    <w:rsid w:val="0098303B"/>
    <w:rsid w:val="009844A6"/>
    <w:rsid w:val="0098662B"/>
    <w:rsid w:val="00993EC4"/>
    <w:rsid w:val="009948BE"/>
    <w:rsid w:val="009960CC"/>
    <w:rsid w:val="009979A3"/>
    <w:rsid w:val="009A096B"/>
    <w:rsid w:val="009A2C06"/>
    <w:rsid w:val="009A4206"/>
    <w:rsid w:val="009A6A49"/>
    <w:rsid w:val="009B135F"/>
    <w:rsid w:val="009B341A"/>
    <w:rsid w:val="009B4E96"/>
    <w:rsid w:val="009B7B22"/>
    <w:rsid w:val="009C2B17"/>
    <w:rsid w:val="009C308F"/>
    <w:rsid w:val="009C75FA"/>
    <w:rsid w:val="009D12D5"/>
    <w:rsid w:val="009D19C5"/>
    <w:rsid w:val="009D6733"/>
    <w:rsid w:val="009E19A1"/>
    <w:rsid w:val="009E1DEF"/>
    <w:rsid w:val="009E7B9E"/>
    <w:rsid w:val="009E7C29"/>
    <w:rsid w:val="009F090A"/>
    <w:rsid w:val="009F4C2A"/>
    <w:rsid w:val="00A00122"/>
    <w:rsid w:val="00A03BBE"/>
    <w:rsid w:val="00A057F3"/>
    <w:rsid w:val="00A1597B"/>
    <w:rsid w:val="00A168C3"/>
    <w:rsid w:val="00A2242C"/>
    <w:rsid w:val="00A227D4"/>
    <w:rsid w:val="00A23A81"/>
    <w:rsid w:val="00A274DF"/>
    <w:rsid w:val="00A33B3F"/>
    <w:rsid w:val="00A368D9"/>
    <w:rsid w:val="00A36AD8"/>
    <w:rsid w:val="00A36E1B"/>
    <w:rsid w:val="00A41FA1"/>
    <w:rsid w:val="00A50A2F"/>
    <w:rsid w:val="00A771C5"/>
    <w:rsid w:val="00A833C7"/>
    <w:rsid w:val="00A85697"/>
    <w:rsid w:val="00A87F50"/>
    <w:rsid w:val="00A9271D"/>
    <w:rsid w:val="00AA115C"/>
    <w:rsid w:val="00AA43C1"/>
    <w:rsid w:val="00AA43EA"/>
    <w:rsid w:val="00AA51E0"/>
    <w:rsid w:val="00AB2572"/>
    <w:rsid w:val="00AB33BA"/>
    <w:rsid w:val="00AE5F77"/>
    <w:rsid w:val="00AF46B0"/>
    <w:rsid w:val="00AF7EA1"/>
    <w:rsid w:val="00B07FB1"/>
    <w:rsid w:val="00B11630"/>
    <w:rsid w:val="00B13D6A"/>
    <w:rsid w:val="00B1436D"/>
    <w:rsid w:val="00B14B3B"/>
    <w:rsid w:val="00B23114"/>
    <w:rsid w:val="00B23C99"/>
    <w:rsid w:val="00B25FE1"/>
    <w:rsid w:val="00B32FC1"/>
    <w:rsid w:val="00B36989"/>
    <w:rsid w:val="00B40377"/>
    <w:rsid w:val="00B41CF8"/>
    <w:rsid w:val="00B42E94"/>
    <w:rsid w:val="00B431D3"/>
    <w:rsid w:val="00B5057B"/>
    <w:rsid w:val="00B536D8"/>
    <w:rsid w:val="00B61193"/>
    <w:rsid w:val="00B61B27"/>
    <w:rsid w:val="00B677AB"/>
    <w:rsid w:val="00B7416E"/>
    <w:rsid w:val="00B74786"/>
    <w:rsid w:val="00B83F52"/>
    <w:rsid w:val="00B8732A"/>
    <w:rsid w:val="00BA19FA"/>
    <w:rsid w:val="00BA7C6E"/>
    <w:rsid w:val="00BA7E95"/>
    <w:rsid w:val="00BB06AD"/>
    <w:rsid w:val="00BB7746"/>
    <w:rsid w:val="00BC4481"/>
    <w:rsid w:val="00BD5FD5"/>
    <w:rsid w:val="00BE2763"/>
    <w:rsid w:val="00BF7F40"/>
    <w:rsid w:val="00C0294B"/>
    <w:rsid w:val="00C03DB3"/>
    <w:rsid w:val="00C04883"/>
    <w:rsid w:val="00C1133C"/>
    <w:rsid w:val="00C11966"/>
    <w:rsid w:val="00C11DA2"/>
    <w:rsid w:val="00C2158D"/>
    <w:rsid w:val="00C56235"/>
    <w:rsid w:val="00C62314"/>
    <w:rsid w:val="00C63E44"/>
    <w:rsid w:val="00C646DD"/>
    <w:rsid w:val="00C65631"/>
    <w:rsid w:val="00C71A08"/>
    <w:rsid w:val="00C722D7"/>
    <w:rsid w:val="00C91884"/>
    <w:rsid w:val="00CB0995"/>
    <w:rsid w:val="00CB57EF"/>
    <w:rsid w:val="00CB6C9C"/>
    <w:rsid w:val="00CD0361"/>
    <w:rsid w:val="00CD0A5C"/>
    <w:rsid w:val="00CD653E"/>
    <w:rsid w:val="00CE03B8"/>
    <w:rsid w:val="00CE3B20"/>
    <w:rsid w:val="00CF0B17"/>
    <w:rsid w:val="00CF2EDA"/>
    <w:rsid w:val="00D0214F"/>
    <w:rsid w:val="00D0219B"/>
    <w:rsid w:val="00D03648"/>
    <w:rsid w:val="00D03E75"/>
    <w:rsid w:val="00D05684"/>
    <w:rsid w:val="00D06A12"/>
    <w:rsid w:val="00D131DF"/>
    <w:rsid w:val="00D13423"/>
    <w:rsid w:val="00D1478B"/>
    <w:rsid w:val="00D15529"/>
    <w:rsid w:val="00D17CD7"/>
    <w:rsid w:val="00D20AD8"/>
    <w:rsid w:val="00D22947"/>
    <w:rsid w:val="00D25A97"/>
    <w:rsid w:val="00D404EA"/>
    <w:rsid w:val="00D47717"/>
    <w:rsid w:val="00D545D4"/>
    <w:rsid w:val="00D56732"/>
    <w:rsid w:val="00D5746A"/>
    <w:rsid w:val="00D643BA"/>
    <w:rsid w:val="00D65A59"/>
    <w:rsid w:val="00D66812"/>
    <w:rsid w:val="00D66E01"/>
    <w:rsid w:val="00DB11D9"/>
    <w:rsid w:val="00DB57F7"/>
    <w:rsid w:val="00DC58E9"/>
    <w:rsid w:val="00DC772F"/>
    <w:rsid w:val="00DD243D"/>
    <w:rsid w:val="00DD7E51"/>
    <w:rsid w:val="00DE199D"/>
    <w:rsid w:val="00DE2E71"/>
    <w:rsid w:val="00DE416C"/>
    <w:rsid w:val="00DE4E93"/>
    <w:rsid w:val="00DE5BAD"/>
    <w:rsid w:val="00DF0F3E"/>
    <w:rsid w:val="00DF1365"/>
    <w:rsid w:val="00DF29B8"/>
    <w:rsid w:val="00DF713D"/>
    <w:rsid w:val="00E050C9"/>
    <w:rsid w:val="00E11E49"/>
    <w:rsid w:val="00E1351E"/>
    <w:rsid w:val="00E14D68"/>
    <w:rsid w:val="00E15C64"/>
    <w:rsid w:val="00E160AD"/>
    <w:rsid w:val="00E16F57"/>
    <w:rsid w:val="00E253E3"/>
    <w:rsid w:val="00E26339"/>
    <w:rsid w:val="00E44BB8"/>
    <w:rsid w:val="00E4641E"/>
    <w:rsid w:val="00E5498C"/>
    <w:rsid w:val="00E6321D"/>
    <w:rsid w:val="00E66F2F"/>
    <w:rsid w:val="00E72E5B"/>
    <w:rsid w:val="00E74D15"/>
    <w:rsid w:val="00E74F85"/>
    <w:rsid w:val="00E84053"/>
    <w:rsid w:val="00E84085"/>
    <w:rsid w:val="00E8542F"/>
    <w:rsid w:val="00E963BF"/>
    <w:rsid w:val="00EA03E8"/>
    <w:rsid w:val="00EA0BC4"/>
    <w:rsid w:val="00EA4916"/>
    <w:rsid w:val="00EB4EDE"/>
    <w:rsid w:val="00EB6B79"/>
    <w:rsid w:val="00EC2348"/>
    <w:rsid w:val="00EC3D46"/>
    <w:rsid w:val="00EC46D5"/>
    <w:rsid w:val="00EC53B8"/>
    <w:rsid w:val="00ED34AF"/>
    <w:rsid w:val="00ED7E89"/>
    <w:rsid w:val="00EE0E84"/>
    <w:rsid w:val="00EE5B28"/>
    <w:rsid w:val="00EF4D61"/>
    <w:rsid w:val="00EF56B1"/>
    <w:rsid w:val="00F03187"/>
    <w:rsid w:val="00F043BE"/>
    <w:rsid w:val="00F05928"/>
    <w:rsid w:val="00F06450"/>
    <w:rsid w:val="00F11E0B"/>
    <w:rsid w:val="00F13666"/>
    <w:rsid w:val="00F13CF5"/>
    <w:rsid w:val="00F21A55"/>
    <w:rsid w:val="00F21A7F"/>
    <w:rsid w:val="00F334E9"/>
    <w:rsid w:val="00F33ABC"/>
    <w:rsid w:val="00F33C05"/>
    <w:rsid w:val="00F364C7"/>
    <w:rsid w:val="00F372E8"/>
    <w:rsid w:val="00F436B5"/>
    <w:rsid w:val="00F445D6"/>
    <w:rsid w:val="00F47ED8"/>
    <w:rsid w:val="00F619FA"/>
    <w:rsid w:val="00F6482F"/>
    <w:rsid w:val="00F71301"/>
    <w:rsid w:val="00F73AFD"/>
    <w:rsid w:val="00F85B21"/>
    <w:rsid w:val="00F9297C"/>
    <w:rsid w:val="00F92A3B"/>
    <w:rsid w:val="00FA325C"/>
    <w:rsid w:val="00FA5A83"/>
    <w:rsid w:val="00FA6AAF"/>
    <w:rsid w:val="00FA7177"/>
    <w:rsid w:val="00FB27A7"/>
    <w:rsid w:val="00FB35B0"/>
    <w:rsid w:val="00FB60B8"/>
    <w:rsid w:val="00FC2E98"/>
    <w:rsid w:val="00FC5690"/>
    <w:rsid w:val="00FC649F"/>
    <w:rsid w:val="00FD0051"/>
    <w:rsid w:val="00FD56C6"/>
    <w:rsid w:val="00FE544E"/>
    <w:rsid w:val="00FE7A96"/>
    <w:rsid w:val="00FF3889"/>
    <w:rsid w:val="00FF411A"/>
    <w:rsid w:val="049537B7"/>
    <w:rsid w:val="0A03A3BB"/>
    <w:rsid w:val="10886088"/>
    <w:rsid w:val="2728F792"/>
    <w:rsid w:val="27A2292F"/>
    <w:rsid w:val="28B9D7C5"/>
    <w:rsid w:val="2A4C881C"/>
    <w:rsid w:val="2B3DC6BD"/>
    <w:rsid w:val="30713A21"/>
    <w:rsid w:val="37E660B5"/>
    <w:rsid w:val="3B8EC79A"/>
    <w:rsid w:val="3DB92773"/>
    <w:rsid w:val="410D1F6D"/>
    <w:rsid w:val="41468531"/>
    <w:rsid w:val="42749934"/>
    <w:rsid w:val="6277A404"/>
    <w:rsid w:val="6F693C5E"/>
    <w:rsid w:val="738883AD"/>
    <w:rsid w:val="7C070B32"/>
    <w:rsid w:val="7CE1E2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528488"/>
  <w15:chartTrackingRefBased/>
  <w15:docId w15:val="{D896740A-42F6-4E95-9D5C-A1BB730B3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7E2"/>
    <w:rPr>
      <w:kern w:val="2"/>
      <w14:ligatures w14:val="standardContextual"/>
    </w:rPr>
  </w:style>
  <w:style w:type="paragraph" w:styleId="Heading1">
    <w:name w:val="heading 1"/>
    <w:basedOn w:val="Normal"/>
    <w:next w:val="Normal"/>
    <w:link w:val="Heading1Char"/>
    <w:uiPriority w:val="9"/>
    <w:qFormat/>
    <w:rsid w:val="009D12D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D12D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52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52C9"/>
  </w:style>
  <w:style w:type="paragraph" w:styleId="Footer">
    <w:name w:val="footer"/>
    <w:basedOn w:val="Normal"/>
    <w:link w:val="FooterChar"/>
    <w:uiPriority w:val="99"/>
    <w:unhideWhenUsed/>
    <w:rsid w:val="004E52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52C9"/>
  </w:style>
  <w:style w:type="paragraph" w:styleId="BalloonText">
    <w:name w:val="Balloon Text"/>
    <w:basedOn w:val="Normal"/>
    <w:link w:val="BalloonTextChar"/>
    <w:uiPriority w:val="99"/>
    <w:semiHidden/>
    <w:unhideWhenUsed/>
    <w:rsid w:val="004E52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2C9"/>
    <w:rPr>
      <w:rFonts w:ascii="Segoe UI" w:hAnsi="Segoe UI" w:cs="Segoe UI"/>
      <w:sz w:val="18"/>
      <w:szCs w:val="18"/>
    </w:rPr>
  </w:style>
  <w:style w:type="character" w:styleId="Hyperlink">
    <w:name w:val="Hyperlink"/>
    <w:basedOn w:val="DefaultParagraphFont"/>
    <w:uiPriority w:val="99"/>
    <w:unhideWhenUsed/>
    <w:rsid w:val="006673BF"/>
    <w:rPr>
      <w:color w:val="0563C1" w:themeColor="hyperlink"/>
      <w:u w:val="single"/>
    </w:rPr>
  </w:style>
  <w:style w:type="paragraph" w:styleId="NoSpacing">
    <w:name w:val="No Spacing"/>
    <w:uiPriority w:val="1"/>
    <w:qFormat/>
    <w:rsid w:val="006673BF"/>
    <w:pPr>
      <w:spacing w:after="0" w:line="240" w:lineRule="auto"/>
    </w:pPr>
    <w:rPr>
      <w:rFonts w:eastAsiaTheme="minorEastAsia"/>
    </w:rPr>
  </w:style>
  <w:style w:type="character" w:styleId="UnresolvedMention">
    <w:name w:val="Unresolved Mention"/>
    <w:basedOn w:val="DefaultParagraphFont"/>
    <w:uiPriority w:val="99"/>
    <w:semiHidden/>
    <w:unhideWhenUsed/>
    <w:rsid w:val="007A7202"/>
    <w:rPr>
      <w:color w:val="605E5C"/>
      <w:shd w:val="clear" w:color="auto" w:fill="E1DFDD"/>
    </w:rPr>
  </w:style>
  <w:style w:type="character" w:styleId="FollowedHyperlink">
    <w:name w:val="FollowedHyperlink"/>
    <w:basedOn w:val="DefaultParagraphFont"/>
    <w:uiPriority w:val="99"/>
    <w:semiHidden/>
    <w:unhideWhenUsed/>
    <w:rsid w:val="00346B5D"/>
    <w:rPr>
      <w:color w:val="954F72" w:themeColor="followedHyperlink"/>
      <w:u w:val="single"/>
    </w:rPr>
  </w:style>
  <w:style w:type="paragraph" w:styleId="ListParagraph">
    <w:name w:val="List Paragraph"/>
    <w:basedOn w:val="Normal"/>
    <w:uiPriority w:val="34"/>
    <w:qFormat/>
    <w:rsid w:val="009B135F"/>
    <w:pPr>
      <w:ind w:left="720"/>
      <w:contextualSpacing/>
    </w:pPr>
  </w:style>
  <w:style w:type="character" w:customStyle="1" w:styleId="Heading1Char">
    <w:name w:val="Heading 1 Char"/>
    <w:basedOn w:val="DefaultParagraphFont"/>
    <w:link w:val="Heading1"/>
    <w:uiPriority w:val="9"/>
    <w:rsid w:val="009D12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D12D5"/>
    <w:rPr>
      <w:rFonts w:asciiTheme="majorHAnsi" w:eastAsiaTheme="majorEastAsia" w:hAnsiTheme="majorHAnsi" w:cstheme="majorBidi"/>
      <w:color w:val="2F5496" w:themeColor="accent1" w:themeShade="BF"/>
      <w:sz w:val="26"/>
      <w:szCs w:val="26"/>
    </w:rPr>
  </w:style>
  <w:style w:type="paragraph" w:customStyle="1" w:styleId="paragraph">
    <w:name w:val="paragraph"/>
    <w:basedOn w:val="Normal"/>
    <w:rsid w:val="00B83F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83F52"/>
  </w:style>
  <w:style w:type="character" w:customStyle="1" w:styleId="eop">
    <w:name w:val="eop"/>
    <w:basedOn w:val="DefaultParagraphFont"/>
    <w:rsid w:val="00B83F52"/>
  </w:style>
  <w:style w:type="paragraph" w:styleId="FootnoteText">
    <w:name w:val="footnote text"/>
    <w:basedOn w:val="Normal"/>
    <w:link w:val="FootnoteTextChar"/>
    <w:uiPriority w:val="99"/>
    <w:semiHidden/>
    <w:unhideWhenUsed/>
    <w:rsid w:val="00A771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71C5"/>
    <w:rPr>
      <w:kern w:val="2"/>
      <w:sz w:val="20"/>
      <w:szCs w:val="20"/>
      <w14:ligatures w14:val="standardContextual"/>
    </w:rPr>
  </w:style>
  <w:style w:type="character" w:styleId="FootnoteReference">
    <w:name w:val="footnote reference"/>
    <w:basedOn w:val="DefaultParagraphFont"/>
    <w:uiPriority w:val="99"/>
    <w:semiHidden/>
    <w:unhideWhenUsed/>
    <w:rsid w:val="00A771C5"/>
    <w:rPr>
      <w:vertAlign w:val="superscript"/>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2"/>
      <w:sz w:val="20"/>
      <w:szCs w:val="20"/>
      <w14:ligatures w14:val="standardContextual"/>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41460B"/>
    <w:pPr>
      <w:spacing w:after="0" w:line="240" w:lineRule="auto"/>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162">
      <w:bodyDiv w:val="1"/>
      <w:marLeft w:val="0"/>
      <w:marRight w:val="0"/>
      <w:marTop w:val="0"/>
      <w:marBottom w:val="0"/>
      <w:divBdr>
        <w:top w:val="none" w:sz="0" w:space="0" w:color="auto"/>
        <w:left w:val="none" w:sz="0" w:space="0" w:color="auto"/>
        <w:bottom w:val="none" w:sz="0" w:space="0" w:color="auto"/>
        <w:right w:val="none" w:sz="0" w:space="0" w:color="auto"/>
      </w:divBdr>
    </w:div>
    <w:div w:id="155924388">
      <w:bodyDiv w:val="1"/>
      <w:marLeft w:val="0"/>
      <w:marRight w:val="0"/>
      <w:marTop w:val="0"/>
      <w:marBottom w:val="0"/>
      <w:divBdr>
        <w:top w:val="none" w:sz="0" w:space="0" w:color="auto"/>
        <w:left w:val="none" w:sz="0" w:space="0" w:color="auto"/>
        <w:bottom w:val="none" w:sz="0" w:space="0" w:color="auto"/>
        <w:right w:val="none" w:sz="0" w:space="0" w:color="auto"/>
      </w:divBdr>
    </w:div>
    <w:div w:id="261228782">
      <w:bodyDiv w:val="1"/>
      <w:marLeft w:val="0"/>
      <w:marRight w:val="0"/>
      <w:marTop w:val="0"/>
      <w:marBottom w:val="0"/>
      <w:divBdr>
        <w:top w:val="none" w:sz="0" w:space="0" w:color="auto"/>
        <w:left w:val="none" w:sz="0" w:space="0" w:color="auto"/>
        <w:bottom w:val="none" w:sz="0" w:space="0" w:color="auto"/>
        <w:right w:val="none" w:sz="0" w:space="0" w:color="auto"/>
      </w:divBdr>
    </w:div>
    <w:div w:id="268464670">
      <w:bodyDiv w:val="1"/>
      <w:marLeft w:val="0"/>
      <w:marRight w:val="0"/>
      <w:marTop w:val="0"/>
      <w:marBottom w:val="0"/>
      <w:divBdr>
        <w:top w:val="none" w:sz="0" w:space="0" w:color="auto"/>
        <w:left w:val="none" w:sz="0" w:space="0" w:color="auto"/>
        <w:bottom w:val="none" w:sz="0" w:space="0" w:color="auto"/>
        <w:right w:val="none" w:sz="0" w:space="0" w:color="auto"/>
      </w:divBdr>
    </w:div>
    <w:div w:id="571081577">
      <w:bodyDiv w:val="1"/>
      <w:marLeft w:val="0"/>
      <w:marRight w:val="0"/>
      <w:marTop w:val="0"/>
      <w:marBottom w:val="0"/>
      <w:divBdr>
        <w:top w:val="none" w:sz="0" w:space="0" w:color="auto"/>
        <w:left w:val="none" w:sz="0" w:space="0" w:color="auto"/>
        <w:bottom w:val="none" w:sz="0" w:space="0" w:color="auto"/>
        <w:right w:val="none" w:sz="0" w:space="0" w:color="auto"/>
      </w:divBdr>
    </w:div>
    <w:div w:id="577907925">
      <w:bodyDiv w:val="1"/>
      <w:marLeft w:val="0"/>
      <w:marRight w:val="0"/>
      <w:marTop w:val="0"/>
      <w:marBottom w:val="0"/>
      <w:divBdr>
        <w:top w:val="none" w:sz="0" w:space="0" w:color="auto"/>
        <w:left w:val="none" w:sz="0" w:space="0" w:color="auto"/>
        <w:bottom w:val="none" w:sz="0" w:space="0" w:color="auto"/>
        <w:right w:val="none" w:sz="0" w:space="0" w:color="auto"/>
      </w:divBdr>
    </w:div>
    <w:div w:id="616105818">
      <w:bodyDiv w:val="1"/>
      <w:marLeft w:val="0"/>
      <w:marRight w:val="0"/>
      <w:marTop w:val="0"/>
      <w:marBottom w:val="0"/>
      <w:divBdr>
        <w:top w:val="none" w:sz="0" w:space="0" w:color="auto"/>
        <w:left w:val="none" w:sz="0" w:space="0" w:color="auto"/>
        <w:bottom w:val="none" w:sz="0" w:space="0" w:color="auto"/>
        <w:right w:val="none" w:sz="0" w:space="0" w:color="auto"/>
      </w:divBdr>
    </w:div>
    <w:div w:id="691417238">
      <w:bodyDiv w:val="1"/>
      <w:marLeft w:val="0"/>
      <w:marRight w:val="0"/>
      <w:marTop w:val="0"/>
      <w:marBottom w:val="0"/>
      <w:divBdr>
        <w:top w:val="none" w:sz="0" w:space="0" w:color="auto"/>
        <w:left w:val="none" w:sz="0" w:space="0" w:color="auto"/>
        <w:bottom w:val="none" w:sz="0" w:space="0" w:color="auto"/>
        <w:right w:val="none" w:sz="0" w:space="0" w:color="auto"/>
      </w:divBdr>
    </w:div>
    <w:div w:id="789084838">
      <w:bodyDiv w:val="1"/>
      <w:marLeft w:val="0"/>
      <w:marRight w:val="0"/>
      <w:marTop w:val="0"/>
      <w:marBottom w:val="0"/>
      <w:divBdr>
        <w:top w:val="none" w:sz="0" w:space="0" w:color="auto"/>
        <w:left w:val="none" w:sz="0" w:space="0" w:color="auto"/>
        <w:bottom w:val="none" w:sz="0" w:space="0" w:color="auto"/>
        <w:right w:val="none" w:sz="0" w:space="0" w:color="auto"/>
      </w:divBdr>
    </w:div>
    <w:div w:id="811220100">
      <w:bodyDiv w:val="1"/>
      <w:marLeft w:val="0"/>
      <w:marRight w:val="0"/>
      <w:marTop w:val="0"/>
      <w:marBottom w:val="0"/>
      <w:divBdr>
        <w:top w:val="none" w:sz="0" w:space="0" w:color="auto"/>
        <w:left w:val="none" w:sz="0" w:space="0" w:color="auto"/>
        <w:bottom w:val="none" w:sz="0" w:space="0" w:color="auto"/>
        <w:right w:val="none" w:sz="0" w:space="0" w:color="auto"/>
      </w:divBdr>
    </w:div>
    <w:div w:id="860779071">
      <w:bodyDiv w:val="1"/>
      <w:marLeft w:val="0"/>
      <w:marRight w:val="0"/>
      <w:marTop w:val="0"/>
      <w:marBottom w:val="0"/>
      <w:divBdr>
        <w:top w:val="none" w:sz="0" w:space="0" w:color="auto"/>
        <w:left w:val="none" w:sz="0" w:space="0" w:color="auto"/>
        <w:bottom w:val="none" w:sz="0" w:space="0" w:color="auto"/>
        <w:right w:val="none" w:sz="0" w:space="0" w:color="auto"/>
      </w:divBdr>
    </w:div>
    <w:div w:id="871498622">
      <w:bodyDiv w:val="1"/>
      <w:marLeft w:val="0"/>
      <w:marRight w:val="0"/>
      <w:marTop w:val="0"/>
      <w:marBottom w:val="0"/>
      <w:divBdr>
        <w:top w:val="none" w:sz="0" w:space="0" w:color="auto"/>
        <w:left w:val="none" w:sz="0" w:space="0" w:color="auto"/>
        <w:bottom w:val="none" w:sz="0" w:space="0" w:color="auto"/>
        <w:right w:val="none" w:sz="0" w:space="0" w:color="auto"/>
      </w:divBdr>
    </w:div>
    <w:div w:id="898134487">
      <w:bodyDiv w:val="1"/>
      <w:marLeft w:val="0"/>
      <w:marRight w:val="0"/>
      <w:marTop w:val="0"/>
      <w:marBottom w:val="0"/>
      <w:divBdr>
        <w:top w:val="none" w:sz="0" w:space="0" w:color="auto"/>
        <w:left w:val="none" w:sz="0" w:space="0" w:color="auto"/>
        <w:bottom w:val="none" w:sz="0" w:space="0" w:color="auto"/>
        <w:right w:val="none" w:sz="0" w:space="0" w:color="auto"/>
      </w:divBdr>
    </w:div>
    <w:div w:id="923876593">
      <w:bodyDiv w:val="1"/>
      <w:marLeft w:val="0"/>
      <w:marRight w:val="0"/>
      <w:marTop w:val="0"/>
      <w:marBottom w:val="0"/>
      <w:divBdr>
        <w:top w:val="none" w:sz="0" w:space="0" w:color="auto"/>
        <w:left w:val="none" w:sz="0" w:space="0" w:color="auto"/>
        <w:bottom w:val="none" w:sz="0" w:space="0" w:color="auto"/>
        <w:right w:val="none" w:sz="0" w:space="0" w:color="auto"/>
      </w:divBdr>
    </w:div>
    <w:div w:id="982346054">
      <w:bodyDiv w:val="1"/>
      <w:marLeft w:val="0"/>
      <w:marRight w:val="0"/>
      <w:marTop w:val="0"/>
      <w:marBottom w:val="0"/>
      <w:divBdr>
        <w:top w:val="none" w:sz="0" w:space="0" w:color="auto"/>
        <w:left w:val="none" w:sz="0" w:space="0" w:color="auto"/>
        <w:bottom w:val="none" w:sz="0" w:space="0" w:color="auto"/>
        <w:right w:val="none" w:sz="0" w:space="0" w:color="auto"/>
      </w:divBdr>
    </w:div>
    <w:div w:id="992568148">
      <w:bodyDiv w:val="1"/>
      <w:marLeft w:val="0"/>
      <w:marRight w:val="0"/>
      <w:marTop w:val="0"/>
      <w:marBottom w:val="0"/>
      <w:divBdr>
        <w:top w:val="none" w:sz="0" w:space="0" w:color="auto"/>
        <w:left w:val="none" w:sz="0" w:space="0" w:color="auto"/>
        <w:bottom w:val="none" w:sz="0" w:space="0" w:color="auto"/>
        <w:right w:val="none" w:sz="0" w:space="0" w:color="auto"/>
      </w:divBdr>
    </w:div>
    <w:div w:id="1023870093">
      <w:bodyDiv w:val="1"/>
      <w:marLeft w:val="0"/>
      <w:marRight w:val="0"/>
      <w:marTop w:val="0"/>
      <w:marBottom w:val="0"/>
      <w:divBdr>
        <w:top w:val="none" w:sz="0" w:space="0" w:color="auto"/>
        <w:left w:val="none" w:sz="0" w:space="0" w:color="auto"/>
        <w:bottom w:val="none" w:sz="0" w:space="0" w:color="auto"/>
        <w:right w:val="none" w:sz="0" w:space="0" w:color="auto"/>
      </w:divBdr>
    </w:div>
    <w:div w:id="1257785627">
      <w:bodyDiv w:val="1"/>
      <w:marLeft w:val="0"/>
      <w:marRight w:val="0"/>
      <w:marTop w:val="0"/>
      <w:marBottom w:val="0"/>
      <w:divBdr>
        <w:top w:val="none" w:sz="0" w:space="0" w:color="auto"/>
        <w:left w:val="none" w:sz="0" w:space="0" w:color="auto"/>
        <w:bottom w:val="none" w:sz="0" w:space="0" w:color="auto"/>
        <w:right w:val="none" w:sz="0" w:space="0" w:color="auto"/>
      </w:divBdr>
    </w:div>
    <w:div w:id="1342314495">
      <w:bodyDiv w:val="1"/>
      <w:marLeft w:val="0"/>
      <w:marRight w:val="0"/>
      <w:marTop w:val="0"/>
      <w:marBottom w:val="0"/>
      <w:divBdr>
        <w:top w:val="none" w:sz="0" w:space="0" w:color="auto"/>
        <w:left w:val="none" w:sz="0" w:space="0" w:color="auto"/>
        <w:bottom w:val="none" w:sz="0" w:space="0" w:color="auto"/>
        <w:right w:val="none" w:sz="0" w:space="0" w:color="auto"/>
      </w:divBdr>
    </w:div>
    <w:div w:id="1416777160">
      <w:bodyDiv w:val="1"/>
      <w:marLeft w:val="0"/>
      <w:marRight w:val="0"/>
      <w:marTop w:val="0"/>
      <w:marBottom w:val="0"/>
      <w:divBdr>
        <w:top w:val="none" w:sz="0" w:space="0" w:color="auto"/>
        <w:left w:val="none" w:sz="0" w:space="0" w:color="auto"/>
        <w:bottom w:val="none" w:sz="0" w:space="0" w:color="auto"/>
        <w:right w:val="none" w:sz="0" w:space="0" w:color="auto"/>
      </w:divBdr>
    </w:div>
    <w:div w:id="1538856075">
      <w:bodyDiv w:val="1"/>
      <w:marLeft w:val="0"/>
      <w:marRight w:val="0"/>
      <w:marTop w:val="0"/>
      <w:marBottom w:val="0"/>
      <w:divBdr>
        <w:top w:val="none" w:sz="0" w:space="0" w:color="auto"/>
        <w:left w:val="none" w:sz="0" w:space="0" w:color="auto"/>
        <w:bottom w:val="none" w:sz="0" w:space="0" w:color="auto"/>
        <w:right w:val="none" w:sz="0" w:space="0" w:color="auto"/>
      </w:divBdr>
    </w:div>
    <w:div w:id="1627391195">
      <w:bodyDiv w:val="1"/>
      <w:marLeft w:val="0"/>
      <w:marRight w:val="0"/>
      <w:marTop w:val="0"/>
      <w:marBottom w:val="0"/>
      <w:divBdr>
        <w:top w:val="none" w:sz="0" w:space="0" w:color="auto"/>
        <w:left w:val="none" w:sz="0" w:space="0" w:color="auto"/>
        <w:bottom w:val="none" w:sz="0" w:space="0" w:color="auto"/>
        <w:right w:val="none" w:sz="0" w:space="0" w:color="auto"/>
      </w:divBdr>
    </w:div>
    <w:div w:id="1726373055">
      <w:bodyDiv w:val="1"/>
      <w:marLeft w:val="0"/>
      <w:marRight w:val="0"/>
      <w:marTop w:val="0"/>
      <w:marBottom w:val="0"/>
      <w:divBdr>
        <w:top w:val="none" w:sz="0" w:space="0" w:color="auto"/>
        <w:left w:val="none" w:sz="0" w:space="0" w:color="auto"/>
        <w:bottom w:val="none" w:sz="0" w:space="0" w:color="auto"/>
        <w:right w:val="none" w:sz="0" w:space="0" w:color="auto"/>
      </w:divBdr>
    </w:div>
    <w:div w:id="1794784788">
      <w:bodyDiv w:val="1"/>
      <w:marLeft w:val="0"/>
      <w:marRight w:val="0"/>
      <w:marTop w:val="0"/>
      <w:marBottom w:val="0"/>
      <w:divBdr>
        <w:top w:val="none" w:sz="0" w:space="0" w:color="auto"/>
        <w:left w:val="none" w:sz="0" w:space="0" w:color="auto"/>
        <w:bottom w:val="none" w:sz="0" w:space="0" w:color="auto"/>
        <w:right w:val="none" w:sz="0" w:space="0" w:color="auto"/>
      </w:divBdr>
    </w:div>
    <w:div w:id="1943217256">
      <w:bodyDiv w:val="1"/>
      <w:marLeft w:val="0"/>
      <w:marRight w:val="0"/>
      <w:marTop w:val="0"/>
      <w:marBottom w:val="0"/>
      <w:divBdr>
        <w:top w:val="none" w:sz="0" w:space="0" w:color="auto"/>
        <w:left w:val="none" w:sz="0" w:space="0" w:color="auto"/>
        <w:bottom w:val="none" w:sz="0" w:space="0" w:color="auto"/>
        <w:right w:val="none" w:sz="0" w:space="0" w:color="auto"/>
      </w:divBdr>
    </w:div>
    <w:div w:id="1973634093">
      <w:bodyDiv w:val="1"/>
      <w:marLeft w:val="0"/>
      <w:marRight w:val="0"/>
      <w:marTop w:val="0"/>
      <w:marBottom w:val="0"/>
      <w:divBdr>
        <w:top w:val="none" w:sz="0" w:space="0" w:color="auto"/>
        <w:left w:val="none" w:sz="0" w:space="0" w:color="auto"/>
        <w:bottom w:val="none" w:sz="0" w:space="0" w:color="auto"/>
        <w:right w:val="none" w:sz="0" w:space="0" w:color="auto"/>
      </w:divBdr>
    </w:div>
    <w:div w:id="2103255424">
      <w:bodyDiv w:val="1"/>
      <w:marLeft w:val="0"/>
      <w:marRight w:val="0"/>
      <w:marTop w:val="0"/>
      <w:marBottom w:val="0"/>
      <w:divBdr>
        <w:top w:val="none" w:sz="0" w:space="0" w:color="auto"/>
        <w:left w:val="none" w:sz="0" w:space="0" w:color="auto"/>
        <w:bottom w:val="none" w:sz="0" w:space="0" w:color="auto"/>
        <w:right w:val="none" w:sz="0" w:space="0" w:color="auto"/>
      </w:divBdr>
      <w:divsChild>
        <w:div w:id="896546634">
          <w:marLeft w:val="0"/>
          <w:marRight w:val="0"/>
          <w:marTop w:val="0"/>
          <w:marBottom w:val="0"/>
          <w:divBdr>
            <w:top w:val="none" w:sz="0" w:space="0" w:color="auto"/>
            <w:left w:val="none" w:sz="0" w:space="0" w:color="auto"/>
            <w:bottom w:val="none" w:sz="0" w:space="0" w:color="auto"/>
            <w:right w:val="none" w:sz="0" w:space="0" w:color="auto"/>
          </w:divBdr>
        </w:div>
        <w:div w:id="608125331">
          <w:marLeft w:val="0"/>
          <w:marRight w:val="0"/>
          <w:marTop w:val="0"/>
          <w:marBottom w:val="0"/>
          <w:divBdr>
            <w:top w:val="none" w:sz="0" w:space="0" w:color="auto"/>
            <w:left w:val="none" w:sz="0" w:space="0" w:color="auto"/>
            <w:bottom w:val="none" w:sz="0" w:space="0" w:color="auto"/>
            <w:right w:val="none" w:sz="0" w:space="0" w:color="auto"/>
          </w:divBdr>
        </w:div>
        <w:div w:id="1362583219">
          <w:marLeft w:val="0"/>
          <w:marRight w:val="0"/>
          <w:marTop w:val="0"/>
          <w:marBottom w:val="0"/>
          <w:divBdr>
            <w:top w:val="none" w:sz="0" w:space="0" w:color="auto"/>
            <w:left w:val="none" w:sz="0" w:space="0" w:color="auto"/>
            <w:bottom w:val="none" w:sz="0" w:space="0" w:color="auto"/>
            <w:right w:val="none" w:sz="0" w:space="0" w:color="auto"/>
          </w:divBdr>
        </w:div>
        <w:div w:id="274018654">
          <w:marLeft w:val="0"/>
          <w:marRight w:val="0"/>
          <w:marTop w:val="0"/>
          <w:marBottom w:val="0"/>
          <w:divBdr>
            <w:top w:val="none" w:sz="0" w:space="0" w:color="auto"/>
            <w:left w:val="none" w:sz="0" w:space="0" w:color="auto"/>
            <w:bottom w:val="none" w:sz="0" w:space="0" w:color="auto"/>
            <w:right w:val="none" w:sz="0" w:space="0" w:color="auto"/>
          </w:divBdr>
        </w:div>
        <w:div w:id="1903440569">
          <w:marLeft w:val="0"/>
          <w:marRight w:val="0"/>
          <w:marTop w:val="0"/>
          <w:marBottom w:val="0"/>
          <w:divBdr>
            <w:top w:val="none" w:sz="0" w:space="0" w:color="auto"/>
            <w:left w:val="none" w:sz="0" w:space="0" w:color="auto"/>
            <w:bottom w:val="none" w:sz="0" w:space="0" w:color="auto"/>
            <w:right w:val="none" w:sz="0" w:space="0" w:color="auto"/>
          </w:divBdr>
        </w:div>
        <w:div w:id="1932859562">
          <w:marLeft w:val="0"/>
          <w:marRight w:val="0"/>
          <w:marTop w:val="0"/>
          <w:marBottom w:val="0"/>
          <w:divBdr>
            <w:top w:val="none" w:sz="0" w:space="0" w:color="auto"/>
            <w:left w:val="none" w:sz="0" w:space="0" w:color="auto"/>
            <w:bottom w:val="none" w:sz="0" w:space="0" w:color="auto"/>
            <w:right w:val="none" w:sz="0" w:space="0" w:color="auto"/>
          </w:divBdr>
        </w:div>
        <w:div w:id="1181165712">
          <w:marLeft w:val="0"/>
          <w:marRight w:val="0"/>
          <w:marTop w:val="0"/>
          <w:marBottom w:val="0"/>
          <w:divBdr>
            <w:top w:val="none" w:sz="0" w:space="0" w:color="auto"/>
            <w:left w:val="none" w:sz="0" w:space="0" w:color="auto"/>
            <w:bottom w:val="none" w:sz="0" w:space="0" w:color="auto"/>
            <w:right w:val="none" w:sz="0" w:space="0" w:color="auto"/>
          </w:divBdr>
        </w:div>
        <w:div w:id="981228228">
          <w:marLeft w:val="0"/>
          <w:marRight w:val="0"/>
          <w:marTop w:val="0"/>
          <w:marBottom w:val="0"/>
          <w:divBdr>
            <w:top w:val="none" w:sz="0" w:space="0" w:color="auto"/>
            <w:left w:val="none" w:sz="0" w:space="0" w:color="auto"/>
            <w:bottom w:val="none" w:sz="0" w:space="0" w:color="auto"/>
            <w:right w:val="none" w:sz="0" w:space="0" w:color="auto"/>
          </w:divBdr>
        </w:div>
        <w:div w:id="860050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thandbook.ffiec.gov/it-booklets/architecture-infrastructure-and-operations/vi-operations/vib-it-operational-processes/vib3-vulnerability-and-patch-management/vib3-a-vulnerability-management/"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cisa.gov/sites/default/files/publications/CISAInsights-Cyber-RemediateVulnerabilitiesforInternetAccessibleSystems_S508C.pdf" TargetMode="External"/><Relationship Id="rId2" Type="http://schemas.openxmlformats.org/officeDocument/2006/relationships/hyperlink" Target="https://ithandbook.ffiec.gov/it-booklets/information-security/ii-information-security-program-management/iic-risk-mitigation/iic10-change-management-within-the-it-environment/iic10-d-patch-management/" TargetMode="External"/><Relationship Id="rId1" Type="http://schemas.openxmlformats.org/officeDocument/2006/relationships/hyperlink" Target="https://ithandbook.ffiec.gov/it-booklets/architecture-infrastructure-and-operations/vi-operations/vib-it-operational-processes/vib3-vulnerability-and-patch-management/" TargetMode="External"/><Relationship Id="rId4" Type="http://schemas.openxmlformats.org/officeDocument/2006/relationships/hyperlink" Target="https://ithandbook.ffiec.gov/it-booklets/information-security/ii-information-security-program-management/iic-risk-mitigation/iic10-change-management-within-the-it-environment/iic10-d-patch-manageme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lucernoni\OneDrive%20-%20Conference%20of%20State%20Bank%20Supervisors%20Inc\Documents\Custom%20Office%20Templates\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B455D68B4A574FBDBD498B67242DAC" ma:contentTypeVersion="18" ma:contentTypeDescription="Create a new document." ma:contentTypeScope="" ma:versionID="a2f021a14b3f0e9aa0086ed53389ffe5">
  <xsd:schema xmlns:xsd="http://www.w3.org/2001/XMLSchema" xmlns:xs="http://www.w3.org/2001/XMLSchema" xmlns:p="http://schemas.microsoft.com/office/2006/metadata/properties" xmlns:ns2="f043025c-cdc1-405b-996e-b161da7bc494" xmlns:ns3="3a67dc97-ba51-4a7e-b920-a630af906fad" targetNamespace="http://schemas.microsoft.com/office/2006/metadata/properties" ma:root="true" ma:fieldsID="1d7f47b5fe23678ece03288a293ae97d" ns2:_="" ns3:_="">
    <xsd:import namespace="f043025c-cdc1-405b-996e-b161da7bc494"/>
    <xsd:import namespace="3a67dc97-ba51-4a7e-b920-a630af906f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43025c-cdc1-405b-996e-b161da7bc4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62ac1d5-9048-4ccb-a933-be810308d496"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67dc97-ba51-4a7e-b920-a630af906fa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43b81e7-86b3-41bb-9719-5db329e0024b}" ma:internalName="TaxCatchAll" ma:showField="CatchAllData" ma:web="3a67dc97-ba51-4a7e-b920-a630af906f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a67dc97-ba51-4a7e-b920-a630af906fad" xsi:nil="true"/>
    <lcf76f155ced4ddcb4097134ff3c332f xmlns="f043025c-cdc1-405b-996e-b161da7bc494">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F0ABBB-C17D-43AF-B328-535E648AC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43025c-cdc1-405b-996e-b161da7bc494"/>
    <ds:schemaRef ds:uri="3a67dc97-ba51-4a7e-b920-a630af906f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9CB080-051B-49DB-B9EF-D200CDF8A354}">
  <ds:schemaRefs>
    <ds:schemaRef ds:uri="http://schemas.microsoft.com/office/2006/metadata/properties"/>
    <ds:schemaRef ds:uri="http://schemas.microsoft.com/office/infopath/2007/PartnerControls"/>
    <ds:schemaRef ds:uri="3a67dc97-ba51-4a7e-b920-a630af906fad"/>
    <ds:schemaRef ds:uri="f043025c-cdc1-405b-996e-b161da7bc494"/>
  </ds:schemaRefs>
</ds:datastoreItem>
</file>

<file path=customXml/itemProps3.xml><?xml version="1.0" encoding="utf-8"?>
<ds:datastoreItem xmlns:ds="http://schemas.openxmlformats.org/officeDocument/2006/customXml" ds:itemID="{BBDD55B9-CFA5-430C-9349-25EED20BD5FB}">
  <ds:schemaRefs>
    <ds:schemaRef ds:uri="http://schemas.openxmlformats.org/officeDocument/2006/bibliography"/>
  </ds:schemaRefs>
</ds:datastoreItem>
</file>

<file path=customXml/itemProps4.xml><?xml version="1.0" encoding="utf-8"?>
<ds:datastoreItem xmlns:ds="http://schemas.openxmlformats.org/officeDocument/2006/customXml" ds:itemID="{90FA875F-8305-4A99-824B-21829B42B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Letterhead</Template>
  <TotalTime>0</TotalTime>
  <Pages>2</Pages>
  <Words>921</Words>
  <Characters>5251</Characters>
  <Application>Microsoft Office Word</Application>
  <DocSecurity>0</DocSecurity>
  <Lines>43</Lines>
  <Paragraphs>12</Paragraphs>
  <ScaleCrop>false</ScaleCrop>
  <Company/>
  <LinksUpToDate>false</LinksUpToDate>
  <CharactersWithSpaces>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Lucernoni</dc:creator>
  <cp:keywords/>
  <dc:description/>
  <cp:lastModifiedBy>Brad Robinson</cp:lastModifiedBy>
  <cp:revision>3</cp:revision>
  <dcterms:created xsi:type="dcterms:W3CDTF">2025-07-02T13:33:00Z</dcterms:created>
  <dcterms:modified xsi:type="dcterms:W3CDTF">2025-07-02T13:37:00Z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0x010100F9B455D68B4A574FBDBD498B67242DAC</vt:lpwstr>
  </property>
  <property fmtid="{D5CDD505-2E9C-101B-9397-08002B2CF9AE}" pid="3" name="MediaServiceImageTags">
    <vt:lpwstr/>
  </property>
  <property fmtid="{D5CDD505-2E9C-101B-9397-08002B2CF9AE}" pid="4" name="ClassificationContentMarkingHeaderShapeIds">
    <vt:lpwstr>674a4bc4,e3247d6,6c22925a</vt:lpwstr>
  </property>
  <property fmtid="{D5CDD505-2E9C-101B-9397-08002B2CF9AE}" pid="5" name="ClassificationContentMarkingHeaderFontProps">
    <vt:lpwstr>#000000,10,Calibri</vt:lpwstr>
  </property>
  <property fmtid="{D5CDD505-2E9C-101B-9397-08002B2CF9AE}" pid="6" name="ClassificationContentMarkingHeaderText">
    <vt:lpwstr>Internal Use Only</vt:lpwstr>
  </property>
  <property fmtid="{D5CDD505-2E9C-101B-9397-08002B2CF9AE}" pid="7" name="MSIP_Label_f01e8231-d2ac-4398-bac1-28dfcc71348e_Enabled">
    <vt:lpwstr>true</vt:lpwstr>
  </property>
  <property fmtid="{D5CDD505-2E9C-101B-9397-08002B2CF9AE}" pid="8" name="MSIP_Label_f01e8231-d2ac-4398-bac1-28dfcc71348e_SetDate">
    <vt:lpwstr>2025-07-02T13:33:55Z</vt:lpwstr>
  </property>
  <property fmtid="{D5CDD505-2E9C-101B-9397-08002B2CF9AE}" pid="9" name="MSIP_Label_f01e8231-d2ac-4398-bac1-28dfcc71348e_Method">
    <vt:lpwstr>Standard</vt:lpwstr>
  </property>
  <property fmtid="{D5CDD505-2E9C-101B-9397-08002B2CF9AE}" pid="10" name="MSIP_Label_f01e8231-d2ac-4398-bac1-28dfcc71348e_Name">
    <vt:lpwstr>Internal Use Only</vt:lpwstr>
  </property>
  <property fmtid="{D5CDD505-2E9C-101B-9397-08002B2CF9AE}" pid="11" name="MSIP_Label_f01e8231-d2ac-4398-bac1-28dfcc71348e_SiteId">
    <vt:lpwstr>15bbbd45-801e-4e97-b5b8-bebef99178d3</vt:lpwstr>
  </property>
  <property fmtid="{D5CDD505-2E9C-101B-9397-08002B2CF9AE}" pid="12" name="MSIP_Label_f01e8231-d2ac-4398-bac1-28dfcc71348e_ActionId">
    <vt:lpwstr>be452654-0418-4fa9-82eb-beb54d56b514</vt:lpwstr>
  </property>
  <property fmtid="{D5CDD505-2E9C-101B-9397-08002B2CF9AE}" pid="13" name="MSIP_Label_f01e8231-d2ac-4398-bac1-28dfcc71348e_ContentBits">
    <vt:lpwstr>1</vt:lpwstr>
  </property>
  <property fmtid="{D5CDD505-2E9C-101B-9397-08002B2CF9AE}" pid="14" name="MSIP_Label_f01e8231-d2ac-4398-bac1-28dfcc71348e_Tag">
    <vt:lpwstr>10, 3, 0, 1</vt:lpwstr>
  </property>
</Properties>
</file>